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F6A7" w14:textId="3C986274" w:rsidR="0096647A" w:rsidRDefault="0096647A" w:rsidP="0096647A">
      <w:pPr>
        <w:jc w:val="center"/>
        <w:rPr>
          <w:rFonts w:cs="Arial"/>
        </w:rPr>
      </w:pPr>
      <w:r>
        <w:rPr>
          <w:noProof/>
          <w:lang w:eastAsia="en-GB"/>
        </w:rPr>
        <w:drawing>
          <wp:inline distT="0" distB="0" distL="0" distR="0" wp14:anchorId="0C9A4E4E" wp14:editId="7E677BE1">
            <wp:extent cx="2273300" cy="1403350"/>
            <wp:effectExtent l="0" t="0" r="0" b="6350"/>
            <wp:docPr id="680849721" name="Picture 1" descr="LB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0" cy="1403350"/>
                    </a:xfrm>
                    <a:prstGeom prst="rect">
                      <a:avLst/>
                    </a:prstGeom>
                    <a:noFill/>
                    <a:ln>
                      <a:noFill/>
                    </a:ln>
                  </pic:spPr>
                </pic:pic>
              </a:graphicData>
            </a:graphic>
          </wp:inline>
        </w:drawing>
      </w:r>
    </w:p>
    <w:p w14:paraId="59394D31" w14:textId="77777777" w:rsidR="0096647A" w:rsidRDefault="0096647A" w:rsidP="0096647A">
      <w:pPr>
        <w:jc w:val="center"/>
        <w:rPr>
          <w:rFonts w:cs="Arial"/>
        </w:rPr>
      </w:pPr>
    </w:p>
    <w:p w14:paraId="0653398E" w14:textId="77777777" w:rsidR="0096647A" w:rsidRDefault="0096647A" w:rsidP="0096647A">
      <w:pPr>
        <w:rPr>
          <w:rFonts w:cs="Arial"/>
          <w:spacing w:val="40"/>
          <w:sz w:val="36"/>
          <w:szCs w:val="19"/>
        </w:rPr>
      </w:pPr>
      <w:r>
        <w:rPr>
          <w:rFonts w:cs="Arial"/>
          <w:spacing w:val="40"/>
          <w:sz w:val="36"/>
          <w:szCs w:val="19"/>
        </w:rPr>
        <w:t xml:space="preserve">Job Profile template </w:t>
      </w:r>
    </w:p>
    <w:p w14:paraId="41D3AD84" w14:textId="382D74D1" w:rsidR="0096647A" w:rsidRPr="008A0334" w:rsidRDefault="004C0300" w:rsidP="0096647A">
      <w:pPr>
        <w:rPr>
          <w:rFonts w:cs="Arial"/>
          <w:b/>
        </w:rPr>
      </w:pPr>
      <w:r>
        <w:rPr>
          <w:rFonts w:cs="Arial"/>
          <w:b/>
          <w:spacing w:val="40"/>
        </w:rPr>
        <w:t>Employee</w:t>
      </w:r>
      <w:r w:rsidR="0096647A" w:rsidRPr="008A0334">
        <w:rPr>
          <w:rFonts w:cs="Arial"/>
          <w:b/>
          <w:spacing w:val="40"/>
        </w:rPr>
        <w:t xml:space="preserve"> </w:t>
      </w:r>
    </w:p>
    <w:p w14:paraId="70B46BE1" w14:textId="77777777" w:rsidR="0096647A" w:rsidRPr="00DF7A25" w:rsidRDefault="00370D90" w:rsidP="0096647A">
      <w:pPr>
        <w:rPr>
          <w:rFonts w:cs="Arial"/>
          <w:sz w:val="28"/>
          <w:szCs w:val="28"/>
        </w:rPr>
      </w:pPr>
      <w:r>
        <w:rPr>
          <w:rFonts w:cs="Arial"/>
          <w:sz w:val="28"/>
          <w:szCs w:val="28"/>
        </w:rPr>
        <w:pict w14:anchorId="16BACF3E">
          <v:rect id="_x0000_i1025" style="width:0;height:1.5pt" o:hralign="center" o:hrstd="t" o:hr="t" fillcolor="#a0a0a0" stroked="f">
            <v:imagedata r:id="rId13" o:title=""/>
          </v:rect>
        </w:pict>
      </w:r>
    </w:p>
    <w:p w14:paraId="549B8927" w14:textId="77777777" w:rsidR="0096647A" w:rsidRDefault="0096647A" w:rsidP="0096647A">
      <w:pPr>
        <w:rPr>
          <w:rFonts w:cs="Arial"/>
        </w:rPr>
      </w:pPr>
    </w:p>
    <w:p w14:paraId="6DE98517" w14:textId="48CED02A" w:rsidR="0096647A" w:rsidRDefault="0096647A" w:rsidP="0096647A">
      <w:pPr>
        <w:rPr>
          <w:rFonts w:cs="Arial"/>
        </w:rPr>
      </w:pPr>
      <w:r w:rsidRPr="00C52B18">
        <w:rPr>
          <w:rFonts w:cs="Arial"/>
          <w:b/>
        </w:rPr>
        <w:t>JOB TITLE:</w:t>
      </w:r>
      <w:r>
        <w:rPr>
          <w:rFonts w:cs="Arial"/>
        </w:rPr>
        <w:tab/>
      </w:r>
      <w:r>
        <w:rPr>
          <w:rFonts w:cs="Arial"/>
        </w:rPr>
        <w:tab/>
      </w:r>
      <w:r>
        <w:rPr>
          <w:rFonts w:cs="Arial"/>
        </w:rPr>
        <w:tab/>
      </w:r>
      <w:r>
        <w:rPr>
          <w:rFonts w:cs="Arial"/>
        </w:rPr>
        <w:tab/>
      </w:r>
      <w:r w:rsidR="007F3AE8" w:rsidRPr="00370D90">
        <w:rPr>
          <w:rFonts w:cs="Arial"/>
        </w:rPr>
        <w:t>Office Manager</w:t>
      </w:r>
    </w:p>
    <w:p w14:paraId="32A3C116" w14:textId="77777777" w:rsidR="0096647A" w:rsidRDefault="0096647A" w:rsidP="0096647A">
      <w:pPr>
        <w:rPr>
          <w:rFonts w:cs="Arial"/>
        </w:rPr>
      </w:pPr>
    </w:p>
    <w:p w14:paraId="4F333B0A" w14:textId="62D8CF61" w:rsidR="0096647A" w:rsidRDefault="0096647A" w:rsidP="0096647A">
      <w:pPr>
        <w:rPr>
          <w:rFonts w:cs="Arial"/>
        </w:rPr>
      </w:pPr>
      <w:r w:rsidRPr="00C52B18">
        <w:rPr>
          <w:rFonts w:cs="Arial"/>
          <w:b/>
        </w:rPr>
        <w:t>GRADE:</w:t>
      </w:r>
      <w:r>
        <w:rPr>
          <w:rFonts w:cs="Arial"/>
        </w:rPr>
        <w:tab/>
      </w:r>
      <w:r>
        <w:rPr>
          <w:rFonts w:cs="Arial"/>
        </w:rPr>
        <w:tab/>
      </w:r>
      <w:r>
        <w:rPr>
          <w:rFonts w:cs="Arial"/>
        </w:rPr>
        <w:tab/>
      </w:r>
      <w:r>
        <w:rPr>
          <w:rFonts w:cs="Arial"/>
        </w:rPr>
        <w:tab/>
      </w:r>
      <w:r w:rsidR="00370D90" w:rsidRPr="00370D90">
        <w:rPr>
          <w:rFonts w:cs="Arial"/>
        </w:rPr>
        <w:t>SO2</w:t>
      </w:r>
    </w:p>
    <w:p w14:paraId="7B6CC47F" w14:textId="77777777" w:rsidR="0096647A" w:rsidRDefault="0096647A" w:rsidP="0096647A">
      <w:pPr>
        <w:rPr>
          <w:rFonts w:cs="Arial"/>
        </w:rPr>
      </w:pPr>
    </w:p>
    <w:p w14:paraId="16BB427C" w14:textId="05B14A4A" w:rsidR="0096647A" w:rsidRDefault="0096647A" w:rsidP="0096647A">
      <w:pPr>
        <w:rPr>
          <w:rFonts w:cs="Arial"/>
        </w:rPr>
      </w:pPr>
      <w:r w:rsidRPr="00C52B18">
        <w:rPr>
          <w:rFonts w:cs="Arial"/>
          <w:b/>
        </w:rPr>
        <w:t>POST NO:</w:t>
      </w:r>
      <w:r w:rsidRPr="00C52B18">
        <w:rPr>
          <w:rFonts w:cs="Arial"/>
          <w:b/>
        </w:rPr>
        <w:tab/>
      </w:r>
      <w:r>
        <w:rPr>
          <w:rFonts w:cs="Arial"/>
        </w:rPr>
        <w:tab/>
      </w:r>
      <w:r>
        <w:rPr>
          <w:rFonts w:cs="Arial"/>
        </w:rPr>
        <w:tab/>
      </w:r>
      <w:r>
        <w:rPr>
          <w:rFonts w:cs="Arial"/>
        </w:rPr>
        <w:tab/>
      </w:r>
      <w:r w:rsidR="00370D90" w:rsidRPr="00370D90">
        <w:rPr>
          <w:rFonts w:cs="Arial"/>
        </w:rPr>
        <w:t>22994</w:t>
      </w:r>
    </w:p>
    <w:p w14:paraId="5B667BD1" w14:textId="77777777" w:rsidR="0096647A" w:rsidRDefault="0096647A" w:rsidP="0096647A">
      <w:pPr>
        <w:rPr>
          <w:rFonts w:cs="Arial"/>
        </w:rPr>
      </w:pPr>
    </w:p>
    <w:p w14:paraId="05A8DF44" w14:textId="510980A5" w:rsidR="0096647A" w:rsidRDefault="0096647A" w:rsidP="0096647A">
      <w:pPr>
        <w:rPr>
          <w:rFonts w:cs="Arial"/>
        </w:rPr>
      </w:pPr>
      <w:r w:rsidRPr="003F2644">
        <w:rPr>
          <w:rFonts w:cs="Arial"/>
          <w:b/>
        </w:rPr>
        <w:t>JOB TIER:</w:t>
      </w:r>
      <w:r w:rsidRPr="003F2644">
        <w:rPr>
          <w:rFonts w:cs="Arial"/>
          <w:b/>
        </w:rPr>
        <w:tab/>
      </w:r>
      <w:r>
        <w:rPr>
          <w:rFonts w:cs="Arial"/>
        </w:rPr>
        <w:tab/>
      </w:r>
      <w:r>
        <w:rPr>
          <w:rFonts w:cs="Arial"/>
        </w:rPr>
        <w:tab/>
      </w:r>
      <w:r>
        <w:rPr>
          <w:rFonts w:cs="Arial"/>
        </w:rPr>
        <w:tab/>
      </w:r>
      <w:r w:rsidR="00F02AE3" w:rsidRPr="00370D90">
        <w:rPr>
          <w:rFonts w:cs="Arial"/>
        </w:rPr>
        <w:t xml:space="preserve">[insert </w:t>
      </w:r>
      <w:r w:rsidR="00834D2B" w:rsidRPr="00370D90">
        <w:rPr>
          <w:rFonts w:cs="Arial"/>
        </w:rPr>
        <w:t>Tier</w:t>
      </w:r>
      <w:r w:rsidR="00F02AE3" w:rsidRPr="00370D90">
        <w:rPr>
          <w:rFonts w:cs="Arial"/>
        </w:rPr>
        <w:t>]</w:t>
      </w:r>
    </w:p>
    <w:p w14:paraId="3A89DB1E" w14:textId="77777777" w:rsidR="0096647A" w:rsidRDefault="0096647A" w:rsidP="0096647A">
      <w:pPr>
        <w:rPr>
          <w:rFonts w:cs="Arial"/>
        </w:rPr>
      </w:pPr>
    </w:p>
    <w:p w14:paraId="55A7D634" w14:textId="515FCDE3" w:rsidR="0096647A" w:rsidRDefault="00834D2B" w:rsidP="0096647A">
      <w:pPr>
        <w:rPr>
          <w:rFonts w:cs="Arial"/>
        </w:rPr>
      </w:pPr>
      <w:r>
        <w:rPr>
          <w:rFonts w:cs="Arial"/>
          <w:b/>
        </w:rPr>
        <w:t>DBS</w:t>
      </w:r>
      <w:r w:rsidR="0096647A" w:rsidRPr="00C52B18">
        <w:rPr>
          <w:rFonts w:cs="Arial"/>
          <w:b/>
        </w:rPr>
        <w:t xml:space="preserve"> CHECK:</w:t>
      </w:r>
      <w:r w:rsidR="0096647A">
        <w:rPr>
          <w:rFonts w:cs="Arial"/>
        </w:rPr>
        <w:tab/>
      </w:r>
      <w:r w:rsidR="0096647A">
        <w:rPr>
          <w:rFonts w:cs="Arial"/>
        </w:rPr>
        <w:tab/>
      </w:r>
      <w:r w:rsidR="0096647A">
        <w:rPr>
          <w:rFonts w:cs="Arial"/>
        </w:rPr>
        <w:tab/>
      </w:r>
      <w:r w:rsidR="00B52920" w:rsidRPr="00370D90">
        <w:rPr>
          <w:rFonts w:cs="Arial"/>
        </w:rPr>
        <w:t>Standard</w:t>
      </w:r>
    </w:p>
    <w:p w14:paraId="22D16D99" w14:textId="77777777" w:rsidR="0096647A" w:rsidRDefault="0096647A" w:rsidP="0096647A">
      <w:pPr>
        <w:rPr>
          <w:rFonts w:cs="Arial"/>
        </w:rPr>
      </w:pPr>
      <w:r>
        <w:rPr>
          <w:rFonts w:cs="Arial"/>
        </w:rPr>
        <w:tab/>
      </w:r>
    </w:p>
    <w:p w14:paraId="57663EDA" w14:textId="0E582F19" w:rsidR="0096647A" w:rsidRDefault="00834D2B" w:rsidP="0096647A">
      <w:pPr>
        <w:rPr>
          <w:rFonts w:cs="Arial"/>
        </w:rPr>
      </w:pPr>
      <w:r>
        <w:rPr>
          <w:rFonts w:cs="Arial"/>
          <w:b/>
        </w:rPr>
        <w:t>DIRECTORATE</w:t>
      </w:r>
      <w:r w:rsidR="0096647A" w:rsidRPr="00C52B18">
        <w:rPr>
          <w:rFonts w:cs="Arial"/>
          <w:b/>
        </w:rPr>
        <w:t>:</w:t>
      </w:r>
      <w:r w:rsidR="0096647A">
        <w:rPr>
          <w:rFonts w:cs="Arial"/>
        </w:rPr>
        <w:tab/>
      </w:r>
      <w:r w:rsidR="0096647A">
        <w:rPr>
          <w:rFonts w:cs="Arial"/>
        </w:rPr>
        <w:tab/>
      </w:r>
      <w:r w:rsidR="0096647A">
        <w:rPr>
          <w:rFonts w:cs="Arial"/>
        </w:rPr>
        <w:tab/>
      </w:r>
      <w:r w:rsidR="008F0FEC" w:rsidRPr="00370D90">
        <w:rPr>
          <w:rFonts w:cs="Arial"/>
        </w:rPr>
        <w:t>Crematorium</w:t>
      </w:r>
    </w:p>
    <w:p w14:paraId="08861AD9" w14:textId="77777777" w:rsidR="0096647A" w:rsidRDefault="0096647A" w:rsidP="0096647A">
      <w:pPr>
        <w:rPr>
          <w:rFonts w:cs="Arial"/>
        </w:rPr>
      </w:pPr>
      <w:r>
        <w:rPr>
          <w:rFonts w:cs="Arial"/>
        </w:rPr>
        <w:tab/>
      </w:r>
    </w:p>
    <w:p w14:paraId="1BC0AEA8" w14:textId="7FBF8EFC" w:rsidR="0096647A" w:rsidRDefault="0096647A" w:rsidP="0096647A">
      <w:pPr>
        <w:rPr>
          <w:rFonts w:cs="Arial"/>
        </w:rPr>
      </w:pPr>
      <w:r w:rsidRPr="00C52B18">
        <w:rPr>
          <w:rFonts w:cs="Arial"/>
          <w:b/>
        </w:rPr>
        <w:t>SERVICE:</w:t>
      </w:r>
      <w:r w:rsidRPr="00C52B18">
        <w:rPr>
          <w:rFonts w:cs="Arial"/>
          <w:b/>
        </w:rPr>
        <w:tab/>
      </w:r>
      <w:r>
        <w:rPr>
          <w:rFonts w:cs="Arial"/>
        </w:rPr>
        <w:tab/>
      </w:r>
      <w:r>
        <w:rPr>
          <w:rFonts w:cs="Arial"/>
        </w:rPr>
        <w:tab/>
      </w:r>
      <w:r>
        <w:rPr>
          <w:rFonts w:cs="Arial"/>
        </w:rPr>
        <w:tab/>
      </w:r>
      <w:r w:rsidR="007F3AE8" w:rsidRPr="00370D90">
        <w:rPr>
          <w:rFonts w:cs="Arial"/>
        </w:rPr>
        <w:t>Place</w:t>
      </w:r>
    </w:p>
    <w:p w14:paraId="49F922DF" w14:textId="77777777" w:rsidR="0096647A" w:rsidRDefault="0096647A" w:rsidP="0096647A">
      <w:pPr>
        <w:rPr>
          <w:rFonts w:cs="Arial"/>
        </w:rPr>
      </w:pPr>
    </w:p>
    <w:p w14:paraId="75BB958F" w14:textId="77777777" w:rsidR="0096647A" w:rsidRDefault="0096647A" w:rsidP="0096647A">
      <w:pPr>
        <w:rPr>
          <w:rFonts w:cs="Arial"/>
        </w:rPr>
      </w:pPr>
    </w:p>
    <w:p w14:paraId="386572E8" w14:textId="77777777" w:rsidR="0096647A" w:rsidRDefault="0096647A" w:rsidP="0096647A">
      <w:pPr>
        <w:rPr>
          <w:rFonts w:cs="Arial"/>
          <w:sz w:val="20"/>
        </w:rPr>
      </w:pPr>
      <w:r w:rsidRPr="003F2644">
        <w:rPr>
          <w:rFonts w:cs="Arial"/>
          <w:b/>
        </w:rPr>
        <w:t>REPORTING STRUCTURE</w:t>
      </w:r>
      <w:r>
        <w:rPr>
          <w:rFonts w:cs="Arial"/>
        </w:rPr>
        <w:t xml:space="preserve"> </w:t>
      </w:r>
      <w:r>
        <w:rPr>
          <w:rFonts w:cs="Arial"/>
        </w:rPr>
        <w:tab/>
      </w:r>
      <w:r w:rsidRPr="00370D90">
        <w:rPr>
          <w:rFonts w:cs="Arial"/>
        </w:rPr>
        <w:t>[refer to Appendix 1 for Org Chart]</w:t>
      </w:r>
    </w:p>
    <w:p w14:paraId="26F5EDBF" w14:textId="77777777" w:rsidR="0096647A" w:rsidRDefault="0096647A" w:rsidP="0096647A">
      <w:pPr>
        <w:rPr>
          <w:rFonts w:cs="Arial"/>
        </w:rPr>
      </w:pPr>
    </w:p>
    <w:p w14:paraId="43AE8C75" w14:textId="4547C8C5" w:rsidR="0096647A" w:rsidRPr="00370D90" w:rsidRDefault="0096647A" w:rsidP="0096647A">
      <w:pPr>
        <w:rPr>
          <w:rFonts w:cs="Arial"/>
        </w:rPr>
      </w:pPr>
      <w:r w:rsidRPr="003F2644">
        <w:rPr>
          <w:rFonts w:cs="Arial"/>
          <w:b/>
        </w:rPr>
        <w:t>Reports to:</w:t>
      </w:r>
      <w:r>
        <w:rPr>
          <w:rFonts w:cs="Arial"/>
        </w:rPr>
        <w:tab/>
      </w:r>
      <w:r>
        <w:rPr>
          <w:rFonts w:cs="Arial"/>
        </w:rPr>
        <w:tab/>
      </w:r>
      <w:r>
        <w:rPr>
          <w:rFonts w:cs="Arial"/>
        </w:rPr>
        <w:tab/>
      </w:r>
      <w:r>
        <w:rPr>
          <w:rFonts w:cs="Arial"/>
        </w:rPr>
        <w:tab/>
      </w:r>
      <w:r w:rsidR="008F0FEC" w:rsidRPr="00370D90">
        <w:rPr>
          <w:rFonts w:cs="Arial"/>
        </w:rPr>
        <w:t>Crematorium Manager</w:t>
      </w:r>
    </w:p>
    <w:p w14:paraId="1A4F36B4" w14:textId="77777777" w:rsidR="0096647A" w:rsidRDefault="0096647A" w:rsidP="0096647A">
      <w:pPr>
        <w:rPr>
          <w:rFonts w:cs="Arial"/>
        </w:rPr>
      </w:pPr>
    </w:p>
    <w:p w14:paraId="6BF254D4" w14:textId="661C64D0" w:rsidR="0096647A" w:rsidRDefault="0096647A" w:rsidP="0096647A">
      <w:pPr>
        <w:rPr>
          <w:rFonts w:cs="Arial"/>
        </w:rPr>
      </w:pPr>
      <w:r w:rsidRPr="003F2644">
        <w:rPr>
          <w:rFonts w:cs="Arial"/>
          <w:b/>
        </w:rPr>
        <w:t>Direct Reports:</w:t>
      </w:r>
      <w:r>
        <w:rPr>
          <w:rFonts w:cs="Arial"/>
        </w:rPr>
        <w:tab/>
      </w:r>
      <w:r>
        <w:rPr>
          <w:rFonts w:cs="Arial"/>
        </w:rPr>
        <w:tab/>
      </w:r>
      <w:r>
        <w:rPr>
          <w:rFonts w:cs="Arial"/>
        </w:rPr>
        <w:tab/>
      </w:r>
      <w:r w:rsidR="00370D90" w:rsidRPr="00370D90">
        <w:rPr>
          <w:rFonts w:cs="Arial"/>
        </w:rPr>
        <w:t>5</w:t>
      </w:r>
    </w:p>
    <w:p w14:paraId="4AAD471F" w14:textId="77777777" w:rsidR="0096647A" w:rsidRDefault="0096647A" w:rsidP="0096647A">
      <w:pPr>
        <w:rPr>
          <w:rFonts w:cs="Arial"/>
        </w:rPr>
      </w:pPr>
    </w:p>
    <w:p w14:paraId="748E3EB5" w14:textId="3F4AF605" w:rsidR="0096647A" w:rsidRDefault="0096647A" w:rsidP="0096647A">
      <w:pPr>
        <w:rPr>
          <w:rFonts w:cs="Arial"/>
        </w:rPr>
      </w:pPr>
      <w:r w:rsidRPr="003F2644">
        <w:rPr>
          <w:rFonts w:cs="Arial"/>
          <w:b/>
        </w:rPr>
        <w:t>Indirect Reports:</w:t>
      </w:r>
      <w:r>
        <w:rPr>
          <w:rFonts w:cs="Arial"/>
        </w:rPr>
        <w:tab/>
      </w:r>
      <w:r>
        <w:rPr>
          <w:rFonts w:cs="Arial"/>
        </w:rPr>
        <w:tab/>
      </w:r>
      <w:r>
        <w:rPr>
          <w:rFonts w:cs="Arial"/>
        </w:rPr>
        <w:tab/>
      </w:r>
      <w:r w:rsidR="00370D90" w:rsidRPr="00370D90">
        <w:rPr>
          <w:rFonts w:cs="Arial"/>
        </w:rPr>
        <w:t>3</w:t>
      </w:r>
    </w:p>
    <w:p w14:paraId="1008ACC7" w14:textId="3BD71B60" w:rsidR="0096647A" w:rsidRDefault="00F02AE3" w:rsidP="00F02AE3">
      <w:pPr>
        <w:tabs>
          <w:tab w:val="left" w:pos="7650"/>
        </w:tabs>
        <w:rPr>
          <w:rFonts w:cs="Arial"/>
        </w:rPr>
      </w:pPr>
      <w:r>
        <w:rPr>
          <w:rFonts w:cs="Arial"/>
        </w:rPr>
        <w:tab/>
      </w:r>
    </w:p>
    <w:p w14:paraId="6D32EF63" w14:textId="77777777" w:rsidR="00F02AE3" w:rsidRDefault="00F02AE3" w:rsidP="00F02AE3">
      <w:pPr>
        <w:tabs>
          <w:tab w:val="left" w:pos="7650"/>
        </w:tabs>
        <w:rPr>
          <w:rFonts w:cs="Arial"/>
        </w:rPr>
      </w:pPr>
    </w:p>
    <w:p w14:paraId="396B4196" w14:textId="77777777" w:rsidR="00F02AE3" w:rsidRDefault="00F02AE3" w:rsidP="00F02AE3">
      <w:pPr>
        <w:tabs>
          <w:tab w:val="left" w:pos="7650"/>
        </w:tabs>
        <w:rPr>
          <w:rFonts w:cs="Arial"/>
        </w:rPr>
      </w:pPr>
    </w:p>
    <w:p w14:paraId="37D90E0F" w14:textId="77777777" w:rsidR="0096647A" w:rsidRDefault="0096647A" w:rsidP="0096647A">
      <w:pPr>
        <w:rPr>
          <w:rFonts w:cs="Arial"/>
        </w:rPr>
      </w:pPr>
      <w:r w:rsidRPr="003F2644">
        <w:rPr>
          <w:rFonts w:cs="Arial"/>
          <w:b/>
        </w:rPr>
        <w:t>ROLE PURPOSE:</w:t>
      </w:r>
    </w:p>
    <w:p w14:paraId="4BE32DD8" w14:textId="77777777" w:rsidR="004248A1" w:rsidRDefault="004248A1" w:rsidP="0096647A">
      <w:pPr>
        <w:rPr>
          <w:rFonts w:cs="Arial"/>
        </w:rPr>
      </w:pPr>
    </w:p>
    <w:p w14:paraId="5D1B22F5" w14:textId="69FA8C3F" w:rsidR="008D52F0" w:rsidRDefault="004248A1" w:rsidP="0022323B">
      <w:pPr>
        <w:jc w:val="both"/>
        <w:rPr>
          <w:rFonts w:cs="Arial"/>
        </w:rPr>
      </w:pPr>
      <w:r w:rsidRPr="004248A1">
        <w:rPr>
          <w:rFonts w:cs="Arial"/>
        </w:rPr>
        <w:t xml:space="preserve">The Office Manager plays a pivotal role in ensuring the delivery of a high-quality administrative service at the Crematorium, with a strong emphasis on operational excellence and compassionate service. Central to this role is the leadership and management of the Administrative Team, including responsibilities for recruitment, onboarding, and continuous training in collaboration with the Crematorium Manager &amp; Registrar. The Office Manager is also tasked with conducting annual performance appraisals, identifying training needs, and supporting professional development to maintain high standards. Acting as Deputy during the absence of the Crematorium Manager &amp; Registrar, the Office Manager ensures continuity of leadership and service </w:t>
      </w:r>
      <w:r w:rsidRPr="004248A1">
        <w:rPr>
          <w:rFonts w:cs="Arial"/>
        </w:rPr>
        <w:lastRenderedPageBreak/>
        <w:t>delivery. Daily duties include overseeing the administrative operations, validating and securely handling income, managing correspondence, and maintaining both statutory and non-statutory records. The role also involves safeguarding critical documentation such as memorialisation records, compliments and complaints logs, and inventories. Furthermore, the Office Manager is expected to identify and propose improvements to administrative systems and processes, fostering a culture of innovation and efficiency, while upholding the core value of ‘putting our residents first’.</w:t>
      </w:r>
    </w:p>
    <w:p w14:paraId="17EC2F94" w14:textId="77777777" w:rsidR="0096647A" w:rsidRPr="00F10573" w:rsidRDefault="0096647A" w:rsidP="0096647A">
      <w:pPr>
        <w:rPr>
          <w:rFonts w:cs="Arial"/>
          <w:color w:val="FF0000"/>
        </w:rPr>
      </w:pPr>
    </w:p>
    <w:p w14:paraId="5A5EFC0B" w14:textId="51700756" w:rsidR="0096647A" w:rsidRPr="00DF7A25" w:rsidRDefault="0096647A" w:rsidP="0096647A">
      <w:pPr>
        <w:rPr>
          <w:rFonts w:cs="Arial"/>
          <w:spacing w:val="40"/>
          <w:sz w:val="36"/>
          <w:szCs w:val="19"/>
        </w:rPr>
      </w:pPr>
      <w:r>
        <w:rPr>
          <w:rFonts w:cs="Arial"/>
          <w:spacing w:val="40"/>
          <w:sz w:val="36"/>
          <w:szCs w:val="19"/>
        </w:rPr>
        <w:t>Job Description</w:t>
      </w:r>
    </w:p>
    <w:p w14:paraId="32185DD1" w14:textId="77777777" w:rsidR="0096647A" w:rsidRPr="00F2128D" w:rsidRDefault="00370D90" w:rsidP="0096647A">
      <w:pPr>
        <w:rPr>
          <w:rFonts w:cs="Arial"/>
          <w:b/>
        </w:rPr>
      </w:pPr>
      <w:r>
        <w:rPr>
          <w:rFonts w:cs="Arial"/>
          <w:sz w:val="28"/>
          <w:szCs w:val="28"/>
        </w:rPr>
        <w:pict w14:anchorId="17AD4D40">
          <v:rect id="_x0000_i1026" style="width:0;height:1.5pt" o:hralign="center" o:hrstd="t" o:hr="t" fillcolor="#a0a0a0" stroked="f">
            <v:imagedata r:id="rId13" o:title=""/>
          </v:rect>
        </w:pict>
      </w:r>
    </w:p>
    <w:p w14:paraId="6BD3E4F4" w14:textId="77777777" w:rsidR="0096647A" w:rsidRDefault="0096647A" w:rsidP="0096647A">
      <w:pPr>
        <w:rPr>
          <w:rFonts w:cs="Arial"/>
        </w:rPr>
      </w:pPr>
    </w:p>
    <w:p w14:paraId="3B03502A" w14:textId="77777777" w:rsidR="0096647A" w:rsidRPr="00F67A4B" w:rsidRDefault="0096647A" w:rsidP="0096647A">
      <w:pPr>
        <w:rPr>
          <w:rFonts w:cs="Arial"/>
          <w:b/>
        </w:rPr>
      </w:pPr>
      <w:r>
        <w:rPr>
          <w:rFonts w:cs="Arial"/>
          <w:b/>
        </w:rPr>
        <w:t>1. Resident &amp; Community Contribution</w:t>
      </w:r>
    </w:p>
    <w:p w14:paraId="092727EA" w14:textId="77777777" w:rsidR="0096647A" w:rsidRDefault="0096647A" w:rsidP="0096647A">
      <w:pPr>
        <w:rPr>
          <w:rFonts w:cs="Arial"/>
        </w:rPr>
      </w:pPr>
    </w:p>
    <w:p w14:paraId="143385AB" w14:textId="0D223797" w:rsidR="00D67A3C" w:rsidRPr="00D67A3C" w:rsidRDefault="00CB5138" w:rsidP="00D67A3C">
      <w:pPr>
        <w:numPr>
          <w:ilvl w:val="0"/>
          <w:numId w:val="16"/>
        </w:numPr>
        <w:rPr>
          <w:rFonts w:cs="Arial"/>
        </w:rPr>
      </w:pPr>
      <w:r>
        <w:rPr>
          <w:rFonts w:cs="Arial"/>
        </w:rPr>
        <w:t xml:space="preserve">Provide a </w:t>
      </w:r>
      <w:r w:rsidR="002F2D51">
        <w:rPr>
          <w:rFonts w:cs="Arial"/>
        </w:rPr>
        <w:t>customer</w:t>
      </w:r>
      <w:r>
        <w:rPr>
          <w:rFonts w:cs="Arial"/>
        </w:rPr>
        <w:t xml:space="preserve"> centric service, which offers, sensitivity, efficiency and support </w:t>
      </w:r>
      <w:r w:rsidR="00D67A3C" w:rsidRPr="00D67A3C">
        <w:rPr>
          <w:rFonts w:cs="Arial"/>
        </w:rPr>
        <w:t>for all visitors, including residents and bereaved families.</w:t>
      </w:r>
    </w:p>
    <w:p w14:paraId="179BBA07" w14:textId="36BBB8DC" w:rsidR="00D67A3C" w:rsidRPr="00D67A3C" w:rsidRDefault="002F2D51" w:rsidP="00D67A3C">
      <w:pPr>
        <w:numPr>
          <w:ilvl w:val="0"/>
          <w:numId w:val="16"/>
        </w:numPr>
        <w:rPr>
          <w:rFonts w:cs="Arial"/>
        </w:rPr>
      </w:pPr>
      <w:r>
        <w:rPr>
          <w:rFonts w:cs="Arial"/>
        </w:rPr>
        <w:t>Organise</w:t>
      </w:r>
      <w:r w:rsidR="00D67A3C" w:rsidRPr="00D67A3C">
        <w:rPr>
          <w:rFonts w:cs="Arial"/>
        </w:rPr>
        <w:t xml:space="preserve"> chapel services and witness scattering of cremated remains, supporting residents during emotionally significant moments.</w:t>
      </w:r>
    </w:p>
    <w:p w14:paraId="4C3C6E44" w14:textId="52BC9255" w:rsidR="00D67A3C" w:rsidRPr="00D67A3C" w:rsidRDefault="00D67A3C" w:rsidP="00D67A3C">
      <w:pPr>
        <w:numPr>
          <w:ilvl w:val="0"/>
          <w:numId w:val="16"/>
        </w:numPr>
        <w:rPr>
          <w:rFonts w:cs="Arial"/>
        </w:rPr>
      </w:pPr>
      <w:r w:rsidRPr="00D67A3C">
        <w:rPr>
          <w:rFonts w:cs="Arial"/>
        </w:rPr>
        <w:t>Support community events such as the Annual Remembrance Service, Easter, Christmas, and other commemorative occasions.</w:t>
      </w:r>
    </w:p>
    <w:p w14:paraId="58BFA62A" w14:textId="3F23C34C" w:rsidR="0096647A" w:rsidRPr="0022323B" w:rsidRDefault="00D67A3C" w:rsidP="0096647A">
      <w:pPr>
        <w:numPr>
          <w:ilvl w:val="0"/>
          <w:numId w:val="16"/>
        </w:numPr>
        <w:rPr>
          <w:rFonts w:cs="Arial"/>
        </w:rPr>
      </w:pPr>
      <w:r w:rsidRPr="00D67A3C">
        <w:rPr>
          <w:rFonts w:cs="Arial"/>
        </w:rPr>
        <w:t xml:space="preserve">Demonstrates </w:t>
      </w:r>
      <w:r w:rsidR="007620E3">
        <w:rPr>
          <w:rFonts w:cs="Arial"/>
        </w:rPr>
        <w:t>behaviours aligned to</w:t>
      </w:r>
      <w:r w:rsidRPr="00D67A3C">
        <w:rPr>
          <w:rFonts w:cs="Arial"/>
        </w:rPr>
        <w:t xml:space="preserve"> the Council’s </w:t>
      </w:r>
      <w:r w:rsidR="007620E3">
        <w:rPr>
          <w:rFonts w:cs="Arial"/>
        </w:rPr>
        <w:t>c</w:t>
      </w:r>
      <w:r w:rsidRPr="00D67A3C">
        <w:rPr>
          <w:rFonts w:cs="Arial"/>
        </w:rPr>
        <w:t xml:space="preserve">ustomer </w:t>
      </w:r>
      <w:r w:rsidR="007620E3">
        <w:rPr>
          <w:rFonts w:cs="Arial"/>
        </w:rPr>
        <w:t>c</w:t>
      </w:r>
      <w:r w:rsidRPr="00D67A3C">
        <w:rPr>
          <w:rFonts w:cs="Arial"/>
        </w:rPr>
        <w:t xml:space="preserve">are </w:t>
      </w:r>
      <w:r w:rsidR="007620E3">
        <w:rPr>
          <w:rFonts w:cs="Arial"/>
        </w:rPr>
        <w:t>s</w:t>
      </w:r>
      <w:r w:rsidRPr="00D67A3C">
        <w:rPr>
          <w:rFonts w:cs="Arial"/>
        </w:rPr>
        <w:t>tandards to deliver the vision of ‘putting our residents first’.</w:t>
      </w:r>
    </w:p>
    <w:p w14:paraId="4B56799D" w14:textId="77777777" w:rsidR="0096647A" w:rsidRDefault="0096647A" w:rsidP="0096647A">
      <w:pPr>
        <w:rPr>
          <w:rFonts w:cs="Arial"/>
        </w:rPr>
      </w:pPr>
    </w:p>
    <w:p w14:paraId="26435CFE" w14:textId="1F47FE15" w:rsidR="0096647A" w:rsidRPr="0093067B" w:rsidRDefault="0096647A" w:rsidP="0096647A">
      <w:pPr>
        <w:rPr>
          <w:rFonts w:cs="Arial"/>
          <w:b/>
        </w:rPr>
      </w:pPr>
      <w:r>
        <w:rPr>
          <w:rFonts w:cs="Arial"/>
          <w:b/>
        </w:rPr>
        <w:t>2. People Management</w:t>
      </w:r>
    </w:p>
    <w:p w14:paraId="2BC72531" w14:textId="341E81FF" w:rsidR="0093067B" w:rsidRPr="0093067B" w:rsidRDefault="0093067B" w:rsidP="0093067B">
      <w:pPr>
        <w:numPr>
          <w:ilvl w:val="0"/>
          <w:numId w:val="2"/>
        </w:numPr>
        <w:shd w:val="clear" w:color="auto" w:fill="FAFAFA"/>
        <w:spacing w:before="100" w:beforeAutospacing="1" w:after="100" w:afterAutospacing="1"/>
        <w:rPr>
          <w:rFonts w:cs="Arial"/>
          <w:lang w:eastAsia="en-GB"/>
        </w:rPr>
      </w:pPr>
      <w:r w:rsidRPr="0093067B">
        <w:rPr>
          <w:rFonts w:cs="Arial"/>
          <w:lang w:eastAsia="en-GB"/>
        </w:rPr>
        <w:t xml:space="preserve">Responsible for the recruitment, training, and performance management of the </w:t>
      </w:r>
      <w:r w:rsidR="007620E3">
        <w:rPr>
          <w:rFonts w:cs="Arial"/>
          <w:lang w:eastAsia="en-GB"/>
        </w:rPr>
        <w:t>a</w:t>
      </w:r>
      <w:r w:rsidRPr="0093067B">
        <w:rPr>
          <w:rFonts w:cs="Arial"/>
          <w:lang w:eastAsia="en-GB"/>
        </w:rPr>
        <w:t xml:space="preserve">dministrative </w:t>
      </w:r>
      <w:r w:rsidR="007620E3">
        <w:rPr>
          <w:rFonts w:cs="Arial"/>
          <w:lang w:eastAsia="en-GB"/>
        </w:rPr>
        <w:t>t</w:t>
      </w:r>
      <w:r w:rsidRPr="0093067B">
        <w:rPr>
          <w:rFonts w:cs="Arial"/>
          <w:lang w:eastAsia="en-GB"/>
        </w:rPr>
        <w:t>eam (3 FTEs).</w:t>
      </w:r>
    </w:p>
    <w:p w14:paraId="11EA8CD7" w14:textId="6D16903C" w:rsidR="0093067B" w:rsidRPr="0093067B" w:rsidRDefault="007620E3" w:rsidP="0093067B">
      <w:pPr>
        <w:numPr>
          <w:ilvl w:val="0"/>
          <w:numId w:val="2"/>
        </w:numPr>
        <w:shd w:val="clear" w:color="auto" w:fill="FAFAFA"/>
        <w:spacing w:before="100" w:beforeAutospacing="1" w:after="100" w:afterAutospacing="1"/>
        <w:rPr>
          <w:rFonts w:cs="Arial"/>
          <w:lang w:eastAsia="en-GB"/>
        </w:rPr>
      </w:pPr>
      <w:r>
        <w:rPr>
          <w:rFonts w:cs="Arial"/>
          <w:lang w:eastAsia="en-GB"/>
        </w:rPr>
        <w:t>Perform</w:t>
      </w:r>
      <w:r w:rsidR="0093067B" w:rsidRPr="0093067B">
        <w:rPr>
          <w:rFonts w:cs="Arial"/>
          <w:lang w:eastAsia="en-GB"/>
        </w:rPr>
        <w:t xml:space="preserve"> annual appraisals and ensures ongoing staff development and training.</w:t>
      </w:r>
    </w:p>
    <w:p w14:paraId="6E29C4E2" w14:textId="2CC1387E" w:rsidR="0093067B" w:rsidRPr="0093067B" w:rsidRDefault="00675034" w:rsidP="0093067B">
      <w:pPr>
        <w:numPr>
          <w:ilvl w:val="0"/>
          <w:numId w:val="2"/>
        </w:numPr>
        <w:shd w:val="clear" w:color="auto" w:fill="FAFAFA"/>
        <w:spacing w:before="100" w:beforeAutospacing="1" w:after="100" w:afterAutospacing="1"/>
        <w:rPr>
          <w:rFonts w:cs="Arial"/>
          <w:lang w:eastAsia="en-GB"/>
        </w:rPr>
      </w:pPr>
      <w:r>
        <w:rPr>
          <w:rFonts w:cs="Arial"/>
          <w:lang w:eastAsia="en-GB"/>
        </w:rPr>
        <w:t>Introduce and manage</w:t>
      </w:r>
      <w:r w:rsidR="0093067B" w:rsidRPr="0093067B">
        <w:rPr>
          <w:rFonts w:cs="Arial"/>
          <w:lang w:eastAsia="en-GB"/>
        </w:rPr>
        <w:t xml:space="preserve"> </w:t>
      </w:r>
      <w:r>
        <w:rPr>
          <w:rFonts w:cs="Arial"/>
          <w:lang w:eastAsia="en-GB"/>
        </w:rPr>
        <w:t>scheduled</w:t>
      </w:r>
      <w:r w:rsidR="0093067B" w:rsidRPr="0093067B">
        <w:rPr>
          <w:rFonts w:cs="Arial"/>
          <w:lang w:eastAsia="en-GB"/>
        </w:rPr>
        <w:t xml:space="preserve"> team meetings</w:t>
      </w:r>
      <w:r w:rsidR="00AB2284">
        <w:rPr>
          <w:rFonts w:cs="Arial"/>
          <w:lang w:eastAsia="en-GB"/>
        </w:rPr>
        <w:t>, highlighting and informing team members of corporate and local items</w:t>
      </w:r>
    </w:p>
    <w:p w14:paraId="5372F575" w14:textId="77777777" w:rsidR="0093067B" w:rsidRPr="0093067B" w:rsidRDefault="0093067B" w:rsidP="0093067B">
      <w:pPr>
        <w:numPr>
          <w:ilvl w:val="0"/>
          <w:numId w:val="2"/>
        </w:numPr>
        <w:shd w:val="clear" w:color="auto" w:fill="FAFAFA"/>
        <w:spacing w:before="100" w:beforeAutospacing="1" w:after="100" w:afterAutospacing="1"/>
        <w:rPr>
          <w:rFonts w:cs="Arial"/>
          <w:lang w:eastAsia="en-GB"/>
        </w:rPr>
      </w:pPr>
      <w:r w:rsidRPr="0093067B">
        <w:rPr>
          <w:rFonts w:cs="Arial"/>
          <w:lang w:eastAsia="en-GB"/>
        </w:rPr>
        <w:t>Maintains a safe and healthy working environment in line with Health &amp; Safety legislation.</w:t>
      </w:r>
    </w:p>
    <w:p w14:paraId="30279507" w14:textId="51E10F42" w:rsidR="0038040B" w:rsidRPr="0093067B" w:rsidRDefault="0093067B" w:rsidP="0093067B">
      <w:pPr>
        <w:numPr>
          <w:ilvl w:val="0"/>
          <w:numId w:val="2"/>
        </w:numPr>
        <w:shd w:val="clear" w:color="auto" w:fill="FAFAFA"/>
        <w:spacing w:before="100" w:beforeAutospacing="1" w:after="100" w:afterAutospacing="1"/>
        <w:rPr>
          <w:rFonts w:cs="Arial"/>
          <w:lang w:eastAsia="en-GB"/>
        </w:rPr>
      </w:pPr>
      <w:r w:rsidRPr="0093067B">
        <w:rPr>
          <w:rFonts w:cs="Arial"/>
          <w:lang w:eastAsia="en-GB"/>
        </w:rPr>
        <w:t>Ensures team members maintain a customer-focused approach and uphold client confidentiality.</w:t>
      </w:r>
    </w:p>
    <w:p w14:paraId="47A99C03" w14:textId="77777777" w:rsidR="0096647A" w:rsidRDefault="0096647A" w:rsidP="0096647A">
      <w:pPr>
        <w:numPr>
          <w:ilvl w:val="0"/>
          <w:numId w:val="2"/>
        </w:numPr>
        <w:rPr>
          <w:rFonts w:cs="Arial"/>
        </w:rPr>
      </w:pPr>
      <w:r w:rsidRPr="00445B5F">
        <w:rPr>
          <w:rFonts w:cs="Arial"/>
        </w:rPr>
        <w:t>To ensure all team members receive the appropriate level of communication to maintain engagement with the Council’s vision, priorities and activities.</w:t>
      </w:r>
    </w:p>
    <w:p w14:paraId="5E06E0D1" w14:textId="5932FBF8" w:rsidR="0096647A" w:rsidRPr="0022323B" w:rsidRDefault="0096647A" w:rsidP="0096647A">
      <w:pPr>
        <w:numPr>
          <w:ilvl w:val="0"/>
          <w:numId w:val="2"/>
        </w:numPr>
        <w:rPr>
          <w:rFonts w:cs="Arial"/>
        </w:rPr>
      </w:pPr>
      <w:r>
        <w:rPr>
          <w:rFonts w:cs="Arial"/>
        </w:rPr>
        <w:t>To be responsible for maintaining a safe and healthy working environment in line with Health &amp; Safety at Work Act (1974).</w:t>
      </w:r>
    </w:p>
    <w:p w14:paraId="48EBA610" w14:textId="77777777" w:rsidR="0096647A" w:rsidRDefault="0096647A" w:rsidP="0096647A">
      <w:pPr>
        <w:rPr>
          <w:rFonts w:cs="Arial"/>
        </w:rPr>
      </w:pPr>
    </w:p>
    <w:p w14:paraId="134EA27C" w14:textId="77777777" w:rsidR="0096647A" w:rsidRDefault="0096647A" w:rsidP="0096647A">
      <w:pPr>
        <w:rPr>
          <w:rFonts w:cs="Arial"/>
          <w:b/>
        </w:rPr>
      </w:pPr>
      <w:r>
        <w:rPr>
          <w:rFonts w:cs="Arial"/>
          <w:b/>
        </w:rPr>
        <w:t>3. Operational Service Delivery</w:t>
      </w:r>
    </w:p>
    <w:p w14:paraId="73402DA6" w14:textId="77777777" w:rsidR="00540505" w:rsidRDefault="00540505" w:rsidP="0096647A">
      <w:pPr>
        <w:rPr>
          <w:rFonts w:cs="Arial"/>
          <w:b/>
        </w:rPr>
      </w:pPr>
    </w:p>
    <w:p w14:paraId="64A3E089" w14:textId="77777777" w:rsidR="00540505" w:rsidRPr="00540505" w:rsidRDefault="00540505" w:rsidP="00540505">
      <w:pPr>
        <w:numPr>
          <w:ilvl w:val="0"/>
          <w:numId w:val="18"/>
        </w:numPr>
        <w:rPr>
          <w:rFonts w:cs="Arial"/>
          <w:bCs/>
        </w:rPr>
      </w:pPr>
      <w:r w:rsidRPr="00540505">
        <w:rPr>
          <w:rFonts w:cs="Arial"/>
          <w:bCs/>
        </w:rPr>
        <w:t>Manages the day-to-day operations of the administrative service, including income validation, document custody, and correspondence.</w:t>
      </w:r>
    </w:p>
    <w:p w14:paraId="7DE9DE87" w14:textId="77777777" w:rsidR="00540505" w:rsidRPr="00540505" w:rsidRDefault="00540505" w:rsidP="00540505">
      <w:pPr>
        <w:numPr>
          <w:ilvl w:val="0"/>
          <w:numId w:val="18"/>
        </w:numPr>
        <w:rPr>
          <w:rFonts w:cs="Arial"/>
          <w:bCs/>
        </w:rPr>
      </w:pPr>
      <w:r w:rsidRPr="00540505">
        <w:rPr>
          <w:rFonts w:cs="Arial"/>
          <w:bCs/>
        </w:rPr>
        <w:t>Deputises for the Crematorium Manager &amp; Registrar in their absence.</w:t>
      </w:r>
    </w:p>
    <w:p w14:paraId="100ADD6D" w14:textId="77777777" w:rsidR="00540505" w:rsidRPr="00540505" w:rsidRDefault="00540505" w:rsidP="00540505">
      <w:pPr>
        <w:numPr>
          <w:ilvl w:val="0"/>
          <w:numId w:val="18"/>
        </w:numPr>
        <w:rPr>
          <w:rFonts w:cs="Arial"/>
          <w:bCs/>
        </w:rPr>
      </w:pPr>
      <w:r w:rsidRPr="00540505">
        <w:rPr>
          <w:rFonts w:cs="Arial"/>
          <w:bCs/>
        </w:rPr>
        <w:t>Coordinates temporary deposit arrangements for cremated remains.</w:t>
      </w:r>
    </w:p>
    <w:p w14:paraId="3EE4903B" w14:textId="416DAB1A" w:rsidR="0096647A" w:rsidRPr="00375F36" w:rsidRDefault="00540505" w:rsidP="0096647A">
      <w:pPr>
        <w:numPr>
          <w:ilvl w:val="0"/>
          <w:numId w:val="18"/>
        </w:numPr>
        <w:rPr>
          <w:rFonts w:cs="Arial"/>
          <w:bCs/>
        </w:rPr>
      </w:pPr>
      <w:r w:rsidRPr="00540505">
        <w:rPr>
          <w:rFonts w:cs="Arial"/>
          <w:bCs/>
        </w:rPr>
        <w:t>Maintains office areas to a high standard and ensures smooth administrative coverage.</w:t>
      </w:r>
    </w:p>
    <w:p w14:paraId="617E059E" w14:textId="77777777" w:rsidR="0096647A" w:rsidRDefault="0096647A" w:rsidP="0096647A">
      <w:pPr>
        <w:rPr>
          <w:rFonts w:cs="Arial"/>
          <w:b/>
        </w:rPr>
      </w:pPr>
    </w:p>
    <w:p w14:paraId="3AAA649A" w14:textId="77777777" w:rsidR="0096647A" w:rsidRPr="00F67A4B" w:rsidRDefault="0096647A" w:rsidP="0096647A">
      <w:pPr>
        <w:rPr>
          <w:rFonts w:cs="Arial"/>
          <w:b/>
        </w:rPr>
      </w:pPr>
      <w:r>
        <w:rPr>
          <w:rFonts w:cs="Arial"/>
          <w:b/>
        </w:rPr>
        <w:t>4. Service Planning &amp; Development</w:t>
      </w:r>
    </w:p>
    <w:p w14:paraId="35E2387F" w14:textId="77777777" w:rsidR="0096647A" w:rsidRDefault="0096647A" w:rsidP="0096647A">
      <w:pPr>
        <w:rPr>
          <w:rFonts w:cs="Arial"/>
        </w:rPr>
      </w:pPr>
    </w:p>
    <w:p w14:paraId="46E74E3F" w14:textId="6F00B664" w:rsidR="0096647A" w:rsidRPr="004C7A51" w:rsidRDefault="0096647A" w:rsidP="004C7A51">
      <w:pPr>
        <w:pStyle w:val="ListParagraph"/>
        <w:numPr>
          <w:ilvl w:val="0"/>
          <w:numId w:val="1"/>
        </w:numPr>
        <w:rPr>
          <w:rFonts w:ascii="Arial" w:hAnsi="Arial" w:cs="Arial"/>
        </w:rPr>
      </w:pPr>
      <w:r w:rsidRPr="00627E41">
        <w:rPr>
          <w:rFonts w:ascii="Arial" w:hAnsi="Arial" w:cs="Arial"/>
        </w:rPr>
        <w:t xml:space="preserve">Ensure that an annual </w:t>
      </w:r>
      <w:r w:rsidR="00AB2284">
        <w:rPr>
          <w:rFonts w:ascii="Arial" w:hAnsi="Arial" w:cs="Arial"/>
        </w:rPr>
        <w:t>t</w:t>
      </w:r>
      <w:r w:rsidRPr="00627E41">
        <w:rPr>
          <w:rFonts w:ascii="Arial" w:hAnsi="Arial" w:cs="Arial"/>
        </w:rPr>
        <w:t xml:space="preserve">eam </w:t>
      </w:r>
      <w:r w:rsidR="00AB2284">
        <w:rPr>
          <w:rFonts w:ascii="Arial" w:hAnsi="Arial" w:cs="Arial"/>
        </w:rPr>
        <w:t>p</w:t>
      </w:r>
      <w:r w:rsidRPr="00627E41">
        <w:rPr>
          <w:rFonts w:ascii="Arial" w:hAnsi="Arial" w:cs="Arial"/>
        </w:rPr>
        <w:t xml:space="preserve">lan, aligned to the </w:t>
      </w:r>
      <w:r w:rsidR="00AB2284">
        <w:rPr>
          <w:rFonts w:ascii="Arial" w:hAnsi="Arial" w:cs="Arial"/>
        </w:rPr>
        <w:t>g</w:t>
      </w:r>
      <w:r w:rsidRPr="00627E41">
        <w:rPr>
          <w:rFonts w:ascii="Arial" w:hAnsi="Arial" w:cs="Arial"/>
        </w:rPr>
        <w:t xml:space="preserve">roup / </w:t>
      </w:r>
      <w:r w:rsidR="00AB2284">
        <w:rPr>
          <w:rFonts w:ascii="Arial" w:hAnsi="Arial" w:cs="Arial"/>
        </w:rPr>
        <w:t>s</w:t>
      </w:r>
      <w:r w:rsidRPr="00627E41">
        <w:rPr>
          <w:rFonts w:ascii="Arial" w:hAnsi="Arial" w:cs="Arial"/>
        </w:rPr>
        <w:t xml:space="preserve">ervice </w:t>
      </w:r>
      <w:r w:rsidR="00AB2284">
        <w:rPr>
          <w:rFonts w:ascii="Arial" w:hAnsi="Arial" w:cs="Arial"/>
        </w:rPr>
        <w:t>p</w:t>
      </w:r>
      <w:r w:rsidRPr="00627E41">
        <w:rPr>
          <w:rFonts w:ascii="Arial" w:hAnsi="Arial" w:cs="Arial"/>
        </w:rPr>
        <w:t xml:space="preserve">lan(s), is developed, agreed and communicated to team members in a timely manner. </w:t>
      </w:r>
    </w:p>
    <w:p w14:paraId="663B910A" w14:textId="768A187D" w:rsidR="0096647A" w:rsidRPr="004C7A51" w:rsidRDefault="0096647A" w:rsidP="004C7A51">
      <w:pPr>
        <w:pStyle w:val="ListParagraph"/>
        <w:numPr>
          <w:ilvl w:val="0"/>
          <w:numId w:val="1"/>
        </w:numPr>
        <w:rPr>
          <w:rFonts w:ascii="Arial" w:hAnsi="Arial" w:cs="Arial"/>
        </w:rPr>
      </w:pPr>
      <w:r w:rsidRPr="00627E41">
        <w:rPr>
          <w:rFonts w:ascii="Arial" w:hAnsi="Arial" w:cs="Arial"/>
        </w:rPr>
        <w:t xml:space="preserve">Ensure clear Service Level Agreements (SLA’s) are in place where appropriate, covering all aspects of service delivery with performance and response levels, together with the escalation process if </w:t>
      </w:r>
      <w:proofErr w:type="gramStart"/>
      <w:r w:rsidRPr="00627E41">
        <w:rPr>
          <w:rFonts w:ascii="Arial" w:hAnsi="Arial" w:cs="Arial"/>
        </w:rPr>
        <w:t>SLA’s</w:t>
      </w:r>
      <w:proofErr w:type="gramEnd"/>
      <w:r w:rsidRPr="00627E41">
        <w:rPr>
          <w:rFonts w:ascii="Arial" w:hAnsi="Arial" w:cs="Arial"/>
        </w:rPr>
        <w:t xml:space="preserve"> are not met.</w:t>
      </w:r>
    </w:p>
    <w:p w14:paraId="5D2F627D" w14:textId="6912CB3E" w:rsidR="004C7A51" w:rsidRPr="004C7A51" w:rsidRDefault="0096647A" w:rsidP="004C7A51">
      <w:pPr>
        <w:pStyle w:val="ListParagraph"/>
        <w:numPr>
          <w:ilvl w:val="0"/>
          <w:numId w:val="1"/>
        </w:numPr>
        <w:rPr>
          <w:rFonts w:ascii="Arial" w:hAnsi="Arial" w:cs="Arial"/>
        </w:rPr>
      </w:pPr>
      <w:r w:rsidRPr="00627E41">
        <w:rPr>
          <w:rFonts w:ascii="Arial" w:hAnsi="Arial" w:cs="Arial"/>
        </w:rPr>
        <w:t>Maintain a current service workforce plan including a succession plan for all key roles within own team.</w:t>
      </w:r>
    </w:p>
    <w:p w14:paraId="179C7171" w14:textId="77777777" w:rsidR="004C7A51" w:rsidRPr="004C7A51" w:rsidRDefault="004C7A51" w:rsidP="004C7A51">
      <w:pPr>
        <w:numPr>
          <w:ilvl w:val="0"/>
          <w:numId w:val="1"/>
        </w:numPr>
        <w:shd w:val="clear" w:color="auto" w:fill="FAFAFA"/>
        <w:spacing w:before="100" w:beforeAutospacing="1" w:after="100" w:afterAutospacing="1"/>
        <w:rPr>
          <w:rFonts w:cs="Arial"/>
          <w:color w:val="424242"/>
          <w:lang w:eastAsia="en-GB"/>
        </w:rPr>
      </w:pPr>
      <w:r w:rsidRPr="004C7A51">
        <w:rPr>
          <w:rFonts w:cs="Arial"/>
          <w:color w:val="424242"/>
          <w:lang w:eastAsia="en-GB"/>
        </w:rPr>
        <w:t>Identifies and proposes improvements to systems and processes to streamline services.</w:t>
      </w:r>
    </w:p>
    <w:p w14:paraId="249021E0" w14:textId="2A8BA319" w:rsidR="0096647A" w:rsidRPr="0022323B" w:rsidRDefault="004C7A51" w:rsidP="0096647A">
      <w:pPr>
        <w:numPr>
          <w:ilvl w:val="0"/>
          <w:numId w:val="1"/>
        </w:numPr>
        <w:shd w:val="clear" w:color="auto" w:fill="FAFAFA"/>
        <w:spacing w:before="100" w:beforeAutospacing="1" w:after="100" w:afterAutospacing="1"/>
        <w:rPr>
          <w:rFonts w:cs="Arial"/>
          <w:color w:val="424242"/>
          <w:lang w:eastAsia="en-GB"/>
        </w:rPr>
      </w:pPr>
      <w:r w:rsidRPr="004C7A51">
        <w:rPr>
          <w:rFonts w:cs="Arial"/>
          <w:color w:val="424242"/>
          <w:lang w:eastAsia="en-GB"/>
        </w:rPr>
        <w:t>Assists in organising tours and special events, enhancing community</w:t>
      </w:r>
      <w:r w:rsidR="0022323B">
        <w:rPr>
          <w:rFonts w:cs="Arial"/>
          <w:color w:val="424242"/>
          <w:lang w:eastAsia="en-GB"/>
        </w:rPr>
        <w:t xml:space="preserve"> </w:t>
      </w:r>
      <w:r w:rsidRPr="004C7A51">
        <w:rPr>
          <w:rFonts w:cs="Arial"/>
          <w:color w:val="424242"/>
          <w:lang w:eastAsia="en-GB"/>
        </w:rPr>
        <w:t>engagement.</w:t>
      </w:r>
    </w:p>
    <w:p w14:paraId="487057A8" w14:textId="77777777" w:rsidR="0096647A" w:rsidRPr="000B0A66" w:rsidRDefault="0096647A" w:rsidP="0096647A">
      <w:pPr>
        <w:rPr>
          <w:rFonts w:cs="Arial"/>
          <w:b/>
          <w:lang w:val="fr-FR"/>
        </w:rPr>
      </w:pPr>
      <w:r>
        <w:rPr>
          <w:rFonts w:cs="Arial"/>
          <w:b/>
          <w:lang w:val="fr-FR"/>
        </w:rPr>
        <w:t xml:space="preserve">5. </w:t>
      </w:r>
      <w:r w:rsidRPr="000B0A66">
        <w:rPr>
          <w:rFonts w:cs="Arial"/>
          <w:b/>
          <w:lang w:val="fr-FR"/>
        </w:rPr>
        <w:t>Financial &amp; Resource Management</w:t>
      </w:r>
    </w:p>
    <w:p w14:paraId="18DF943C" w14:textId="77777777" w:rsidR="0096647A" w:rsidRPr="000B0A66" w:rsidRDefault="0096647A" w:rsidP="0096647A">
      <w:pPr>
        <w:rPr>
          <w:rFonts w:cs="Arial"/>
          <w:lang w:val="fr-FR"/>
        </w:rPr>
      </w:pPr>
    </w:p>
    <w:p w14:paraId="460F1199" w14:textId="0E98FBC3" w:rsidR="0096647A" w:rsidRPr="00761DD7" w:rsidRDefault="0096647A" w:rsidP="0096647A">
      <w:pPr>
        <w:numPr>
          <w:ilvl w:val="0"/>
          <w:numId w:val="4"/>
        </w:numPr>
        <w:rPr>
          <w:rFonts w:cs="Arial"/>
        </w:rPr>
      </w:pPr>
      <w:r w:rsidRPr="000C67FE">
        <w:rPr>
          <w:rFonts w:cs="Arial"/>
        </w:rPr>
        <w:t>To ensure all purchasing and procurement is conducted in line with the corporate guidelines with appropriate use of the Council’s financial systems.</w:t>
      </w:r>
    </w:p>
    <w:p w14:paraId="190ED16F" w14:textId="77777777" w:rsidR="00761DD7" w:rsidRDefault="0096647A" w:rsidP="00761DD7">
      <w:pPr>
        <w:numPr>
          <w:ilvl w:val="0"/>
          <w:numId w:val="4"/>
        </w:numPr>
        <w:rPr>
          <w:rFonts w:cs="Arial"/>
        </w:rPr>
      </w:pPr>
      <w:r w:rsidRPr="000C67FE">
        <w:rPr>
          <w:rFonts w:cs="Arial"/>
        </w:rPr>
        <w:t>To ensure that all workforce expenditure is compliant with corporate guidance and that any temporary resource is purchased through the Council’s agency contracts.</w:t>
      </w:r>
    </w:p>
    <w:p w14:paraId="4DB428F7" w14:textId="472CB454" w:rsidR="00761DD7" w:rsidRPr="00761DD7" w:rsidRDefault="00761DD7" w:rsidP="00761DD7">
      <w:pPr>
        <w:numPr>
          <w:ilvl w:val="0"/>
          <w:numId w:val="4"/>
        </w:numPr>
        <w:rPr>
          <w:rFonts w:cs="Arial"/>
        </w:rPr>
      </w:pPr>
      <w:r w:rsidRPr="00761DD7">
        <w:rPr>
          <w:rFonts w:cs="Arial"/>
          <w:lang w:eastAsia="en-GB"/>
        </w:rPr>
        <w:t>Assists the Crematorium Manager with budgetary management, invoicing, and income generation.</w:t>
      </w:r>
    </w:p>
    <w:p w14:paraId="13947BD4" w14:textId="77777777" w:rsidR="00761DD7" w:rsidRPr="00761DD7" w:rsidRDefault="00761DD7" w:rsidP="00761DD7">
      <w:pPr>
        <w:numPr>
          <w:ilvl w:val="0"/>
          <w:numId w:val="4"/>
        </w:numPr>
        <w:shd w:val="clear" w:color="auto" w:fill="FAFAFA"/>
        <w:spacing w:before="100" w:beforeAutospacing="1" w:after="100" w:afterAutospacing="1"/>
        <w:rPr>
          <w:rFonts w:cs="Arial"/>
          <w:lang w:eastAsia="en-GB"/>
        </w:rPr>
      </w:pPr>
      <w:r w:rsidRPr="00761DD7">
        <w:rPr>
          <w:rFonts w:cs="Arial"/>
          <w:lang w:eastAsia="en-GB"/>
        </w:rPr>
        <w:t>Ensures procurement and financial procedures comply with council policies.</w:t>
      </w:r>
    </w:p>
    <w:p w14:paraId="1FFE680A" w14:textId="6272709C" w:rsidR="0096647A" w:rsidRPr="00044231" w:rsidRDefault="00761DD7" w:rsidP="0096647A">
      <w:pPr>
        <w:numPr>
          <w:ilvl w:val="0"/>
          <w:numId w:val="4"/>
        </w:numPr>
        <w:shd w:val="clear" w:color="auto" w:fill="FAFAFA"/>
        <w:spacing w:before="100" w:beforeAutospacing="1" w:after="100" w:afterAutospacing="1"/>
        <w:rPr>
          <w:rFonts w:cs="Arial"/>
          <w:lang w:eastAsia="en-GB"/>
        </w:rPr>
      </w:pPr>
      <w:r w:rsidRPr="00761DD7">
        <w:rPr>
          <w:rFonts w:cs="Arial"/>
          <w:lang w:eastAsia="en-GB"/>
        </w:rPr>
        <w:t>Manages supplies and stationery stocks efficiently.</w:t>
      </w:r>
    </w:p>
    <w:p w14:paraId="7DEA152E" w14:textId="77777777" w:rsidR="0096647A" w:rsidRPr="000B0A66" w:rsidRDefault="0096647A" w:rsidP="0096647A">
      <w:pPr>
        <w:rPr>
          <w:rFonts w:cs="Arial"/>
          <w:b/>
          <w:lang w:val="fr-FR"/>
        </w:rPr>
      </w:pPr>
      <w:r>
        <w:rPr>
          <w:rFonts w:cs="Arial"/>
          <w:b/>
          <w:lang w:val="fr-FR"/>
        </w:rPr>
        <w:t>6. Service</w:t>
      </w:r>
      <w:r w:rsidRPr="00EE0C6A">
        <w:rPr>
          <w:rFonts w:cs="Arial"/>
          <w:b/>
        </w:rPr>
        <w:t xml:space="preserve"> Improvement</w:t>
      </w:r>
    </w:p>
    <w:p w14:paraId="183B85D7" w14:textId="77777777" w:rsidR="0096647A" w:rsidRPr="00044231" w:rsidRDefault="0096647A" w:rsidP="0096647A">
      <w:pPr>
        <w:rPr>
          <w:rFonts w:cs="Arial"/>
          <w:lang w:val="fr-FR"/>
        </w:rPr>
      </w:pPr>
    </w:p>
    <w:p w14:paraId="5BC3C973" w14:textId="703A8D3E" w:rsidR="0096647A" w:rsidRPr="00044231" w:rsidRDefault="0096647A" w:rsidP="0096647A">
      <w:pPr>
        <w:numPr>
          <w:ilvl w:val="0"/>
          <w:numId w:val="5"/>
        </w:numPr>
        <w:rPr>
          <w:rFonts w:cs="Arial"/>
        </w:rPr>
      </w:pPr>
      <w:r w:rsidRPr="00044231">
        <w:rPr>
          <w:rFonts w:cs="Arial"/>
        </w:rPr>
        <w:t xml:space="preserve">Implement continuous monitoring of team and individual performance and productivity to ensure the delivery of Service Level Agreements (SLA’s) are </w:t>
      </w:r>
      <w:r w:rsidR="00CB5138">
        <w:rPr>
          <w:rFonts w:cs="Arial"/>
        </w:rPr>
        <w:t>optimised.</w:t>
      </w:r>
    </w:p>
    <w:p w14:paraId="7E0591C5" w14:textId="22851B01" w:rsidR="0096647A" w:rsidRPr="00044231" w:rsidRDefault="0096647A" w:rsidP="0096647A">
      <w:pPr>
        <w:numPr>
          <w:ilvl w:val="0"/>
          <w:numId w:val="5"/>
        </w:numPr>
        <w:rPr>
          <w:rFonts w:cs="Arial"/>
        </w:rPr>
      </w:pPr>
      <w:r w:rsidRPr="00044231">
        <w:rPr>
          <w:rFonts w:cs="Arial"/>
        </w:rPr>
        <w:t xml:space="preserve">Manage the implementation of improvement initiatives and change programmes using the Council’s </w:t>
      </w:r>
      <w:r w:rsidR="00CB5138">
        <w:rPr>
          <w:rFonts w:cs="Arial"/>
        </w:rPr>
        <w:t>p</w:t>
      </w:r>
      <w:r w:rsidRPr="00044231">
        <w:rPr>
          <w:rFonts w:cs="Arial"/>
        </w:rPr>
        <w:t xml:space="preserve">roject </w:t>
      </w:r>
      <w:r w:rsidR="00CB5138">
        <w:rPr>
          <w:rFonts w:cs="Arial"/>
        </w:rPr>
        <w:t>m</w:t>
      </w:r>
      <w:r w:rsidRPr="00044231">
        <w:rPr>
          <w:rFonts w:cs="Arial"/>
        </w:rPr>
        <w:t xml:space="preserve">anagement and </w:t>
      </w:r>
      <w:r w:rsidR="00CB5138">
        <w:rPr>
          <w:rFonts w:cs="Arial"/>
        </w:rPr>
        <w:t>s</w:t>
      </w:r>
      <w:r w:rsidRPr="00044231">
        <w:rPr>
          <w:rFonts w:cs="Arial"/>
        </w:rPr>
        <w:t>ervice Improvement methodologies.</w:t>
      </w:r>
    </w:p>
    <w:p w14:paraId="3AAEAC9D" w14:textId="77777777" w:rsidR="00044231" w:rsidRPr="00044231" w:rsidRDefault="00044231" w:rsidP="00044231">
      <w:pPr>
        <w:numPr>
          <w:ilvl w:val="0"/>
          <w:numId w:val="23"/>
        </w:numPr>
        <w:rPr>
          <w:rFonts w:cs="Arial"/>
        </w:rPr>
      </w:pPr>
      <w:r w:rsidRPr="00044231">
        <w:rPr>
          <w:rFonts w:cs="Arial"/>
        </w:rPr>
        <w:t>Monitors team performance and productivity to meet service standards.</w:t>
      </w:r>
    </w:p>
    <w:p w14:paraId="5A20E052" w14:textId="77777777" w:rsidR="00044231" w:rsidRPr="00044231" w:rsidRDefault="00044231" w:rsidP="00044231">
      <w:pPr>
        <w:numPr>
          <w:ilvl w:val="0"/>
          <w:numId w:val="23"/>
        </w:numPr>
        <w:rPr>
          <w:rFonts w:cs="Arial"/>
        </w:rPr>
      </w:pPr>
      <w:r w:rsidRPr="00044231">
        <w:rPr>
          <w:rFonts w:cs="Arial"/>
        </w:rPr>
        <w:t>Implements improvements and supports change initiatives aligned with council methodologies.</w:t>
      </w:r>
    </w:p>
    <w:p w14:paraId="06BB0D60" w14:textId="77777777" w:rsidR="0096647A" w:rsidRDefault="0096647A" w:rsidP="0096647A">
      <w:pPr>
        <w:rPr>
          <w:rFonts w:cs="Arial"/>
          <w:color w:val="800080"/>
        </w:rPr>
      </w:pPr>
    </w:p>
    <w:p w14:paraId="50FCBEF1" w14:textId="77777777" w:rsidR="0096647A" w:rsidRPr="007B6146" w:rsidRDefault="0096647A" w:rsidP="0096647A">
      <w:pPr>
        <w:ind w:left="360"/>
        <w:rPr>
          <w:rFonts w:cs="Arial"/>
          <w:color w:val="800080"/>
        </w:rPr>
      </w:pPr>
    </w:p>
    <w:p w14:paraId="0B35FDB1" w14:textId="77777777" w:rsidR="0096647A" w:rsidRPr="00AD3816" w:rsidRDefault="0096647A" w:rsidP="0096647A">
      <w:pPr>
        <w:rPr>
          <w:rFonts w:cs="Arial"/>
        </w:rPr>
      </w:pPr>
      <w:r>
        <w:rPr>
          <w:rFonts w:cs="Arial"/>
        </w:rPr>
        <w:t xml:space="preserve"> </w:t>
      </w:r>
      <w:r>
        <w:rPr>
          <w:rFonts w:cs="Arial"/>
          <w:b/>
        </w:rPr>
        <w:t>7. Contacts</w:t>
      </w:r>
    </w:p>
    <w:p w14:paraId="3152367C" w14:textId="77777777" w:rsidR="0096647A" w:rsidRDefault="0096647A" w:rsidP="0096647A">
      <w:pPr>
        <w:rPr>
          <w:rFonts w:cs="Arial"/>
          <w:b/>
        </w:rPr>
      </w:pPr>
    </w:p>
    <w:p w14:paraId="52CE8F5D" w14:textId="26E06F3D" w:rsidR="0096647A" w:rsidRPr="009327AC" w:rsidRDefault="0096647A" w:rsidP="009327AC">
      <w:pPr>
        <w:numPr>
          <w:ilvl w:val="0"/>
          <w:numId w:val="3"/>
        </w:numPr>
        <w:rPr>
          <w:rFonts w:cs="Arial"/>
        </w:rPr>
      </w:pPr>
      <w:r>
        <w:rPr>
          <w:rFonts w:cs="Arial"/>
        </w:rPr>
        <w:t xml:space="preserve">Primary contact will be with other officers within the Council, and service users / residents and their representative bodies. </w:t>
      </w:r>
      <w:r w:rsidR="00834D2B">
        <w:rPr>
          <w:rFonts w:cs="Arial"/>
        </w:rPr>
        <w:t>To include who the contacts are and nature of interaction.</w:t>
      </w:r>
    </w:p>
    <w:p w14:paraId="6298A9D1" w14:textId="77777777" w:rsidR="009327AC" w:rsidRPr="009327AC" w:rsidRDefault="009327AC" w:rsidP="009327AC">
      <w:pPr>
        <w:numPr>
          <w:ilvl w:val="0"/>
          <w:numId w:val="24"/>
        </w:numPr>
        <w:rPr>
          <w:rFonts w:cs="Arial"/>
        </w:rPr>
      </w:pPr>
      <w:r w:rsidRPr="009327AC">
        <w:rPr>
          <w:rFonts w:cs="Arial"/>
        </w:rPr>
        <w:t>Internal: Crematorium employees, Joint Committee’s Honorary Officers, Elected Members.</w:t>
      </w:r>
    </w:p>
    <w:p w14:paraId="15B79005" w14:textId="77777777" w:rsidR="009327AC" w:rsidRPr="009327AC" w:rsidRDefault="009327AC" w:rsidP="009327AC">
      <w:pPr>
        <w:numPr>
          <w:ilvl w:val="0"/>
          <w:numId w:val="24"/>
        </w:numPr>
        <w:rPr>
          <w:rFonts w:cs="Arial"/>
        </w:rPr>
      </w:pPr>
      <w:r w:rsidRPr="009327AC">
        <w:rPr>
          <w:rFonts w:cs="Arial"/>
        </w:rPr>
        <w:t>External: Funeral Directors, Medical Referees, Clergy, Organists, General Public, Contractors/Suppliers.</w:t>
      </w:r>
    </w:p>
    <w:p w14:paraId="3E1CC22B" w14:textId="77777777" w:rsidR="009327AC" w:rsidRPr="009327AC" w:rsidRDefault="009327AC" w:rsidP="009327AC">
      <w:pPr>
        <w:numPr>
          <w:ilvl w:val="0"/>
          <w:numId w:val="24"/>
        </w:numPr>
        <w:rPr>
          <w:rFonts w:cs="Arial"/>
        </w:rPr>
      </w:pPr>
      <w:r w:rsidRPr="009327AC">
        <w:rPr>
          <w:rFonts w:cs="Arial"/>
        </w:rPr>
        <w:t>Maintains professional relationships and ensures effective communication with all stakeholders.</w:t>
      </w:r>
    </w:p>
    <w:p w14:paraId="23FE0636" w14:textId="77777777" w:rsidR="0096647A" w:rsidRDefault="0096647A" w:rsidP="0096647A">
      <w:pPr>
        <w:rPr>
          <w:rFonts w:cs="Arial"/>
          <w:b/>
        </w:rPr>
      </w:pPr>
    </w:p>
    <w:p w14:paraId="634107A1" w14:textId="77777777" w:rsidR="0096647A" w:rsidRDefault="0096647A" w:rsidP="0096647A">
      <w:pPr>
        <w:rPr>
          <w:rFonts w:cs="Arial"/>
          <w:b/>
        </w:rPr>
      </w:pPr>
    </w:p>
    <w:p w14:paraId="50CE864D" w14:textId="77777777" w:rsidR="0096647A" w:rsidRPr="00F209F3" w:rsidRDefault="0096647A" w:rsidP="0096647A">
      <w:pPr>
        <w:rPr>
          <w:rFonts w:cs="Arial"/>
          <w:b/>
        </w:rPr>
      </w:pPr>
      <w:r>
        <w:rPr>
          <w:rFonts w:cs="Arial"/>
          <w:b/>
        </w:rPr>
        <w:t>8. Additional Responsibilities</w:t>
      </w:r>
    </w:p>
    <w:p w14:paraId="1E031782" w14:textId="77777777" w:rsidR="0096647A" w:rsidRDefault="0096647A" w:rsidP="0096647A">
      <w:pPr>
        <w:rPr>
          <w:rFonts w:cs="Arial"/>
        </w:rPr>
      </w:pPr>
    </w:p>
    <w:p w14:paraId="77A9A067" w14:textId="42E2EBC9" w:rsidR="0096647A" w:rsidRPr="00350F8E" w:rsidRDefault="00B52920" w:rsidP="0096647A">
      <w:pPr>
        <w:numPr>
          <w:ilvl w:val="0"/>
          <w:numId w:val="3"/>
        </w:numPr>
        <w:rPr>
          <w:rFonts w:cs="Arial"/>
        </w:rPr>
      </w:pPr>
      <w:r>
        <w:rPr>
          <w:rFonts w:cs="Arial"/>
        </w:rPr>
        <w:t>Undertake</w:t>
      </w:r>
      <w:r w:rsidR="0096647A" w:rsidRPr="00350F8E">
        <w:rPr>
          <w:rFonts w:cs="Arial"/>
        </w:rPr>
        <w:t xml:space="preserve"> other reasonable tasks </w:t>
      </w:r>
      <w:proofErr w:type="gramStart"/>
      <w:r w:rsidR="0096647A" w:rsidRPr="00350F8E">
        <w:rPr>
          <w:rFonts w:cs="Arial"/>
        </w:rPr>
        <w:t>in order to</w:t>
      </w:r>
      <w:proofErr w:type="gramEnd"/>
      <w:r w:rsidR="0096647A" w:rsidRPr="00350F8E">
        <w:rPr>
          <w:rFonts w:cs="Arial"/>
        </w:rPr>
        <w:t xml:space="preserve"> fulfil role purpose or as instructed by management.</w:t>
      </w:r>
    </w:p>
    <w:p w14:paraId="0616B70C" w14:textId="3DB46196" w:rsidR="00C02EA0" w:rsidRPr="00350F8E" w:rsidRDefault="00C02EA0" w:rsidP="0096647A">
      <w:pPr>
        <w:numPr>
          <w:ilvl w:val="0"/>
          <w:numId w:val="3"/>
        </w:numPr>
        <w:rPr>
          <w:rFonts w:cs="Arial"/>
        </w:rPr>
      </w:pPr>
      <w:r w:rsidRPr="00350F8E">
        <w:rPr>
          <w:rFonts w:cs="Arial"/>
        </w:rPr>
        <w:t>You may be required to undertake periods of on call which are related to your role</w:t>
      </w:r>
    </w:p>
    <w:p w14:paraId="719F17B2" w14:textId="460D1945" w:rsidR="00F02AE3" w:rsidRPr="00D8472C" w:rsidRDefault="00350F8E" w:rsidP="0096647A">
      <w:pPr>
        <w:numPr>
          <w:ilvl w:val="0"/>
          <w:numId w:val="3"/>
        </w:numPr>
        <w:shd w:val="clear" w:color="auto" w:fill="FAFAFA"/>
        <w:spacing w:before="100" w:beforeAutospacing="1" w:after="100" w:afterAutospacing="1"/>
        <w:rPr>
          <w:rFonts w:cs="Arial"/>
          <w:color w:val="424242"/>
          <w:lang w:eastAsia="en-GB"/>
        </w:rPr>
      </w:pPr>
      <w:r w:rsidRPr="00350F8E">
        <w:rPr>
          <w:rFonts w:cs="Arial"/>
          <w:color w:val="424242"/>
          <w:lang w:eastAsia="en-GB"/>
        </w:rPr>
        <w:t>Ensures compliance with council procedures in contracts and tenders.</w:t>
      </w:r>
    </w:p>
    <w:p w14:paraId="3B3EE426" w14:textId="77777777" w:rsidR="0096647A" w:rsidRDefault="0096647A" w:rsidP="0096647A">
      <w:pPr>
        <w:rPr>
          <w:rFonts w:cs="Arial"/>
        </w:rPr>
      </w:pPr>
    </w:p>
    <w:p w14:paraId="76C3596C" w14:textId="77777777" w:rsidR="0096647A" w:rsidRDefault="0096647A" w:rsidP="0096647A">
      <w:pPr>
        <w:rPr>
          <w:rFonts w:cs="Arial"/>
          <w:b/>
        </w:rPr>
      </w:pPr>
      <w:r>
        <w:rPr>
          <w:rFonts w:cs="Arial"/>
          <w:b/>
        </w:rPr>
        <w:t xml:space="preserve">9. </w:t>
      </w:r>
      <w:r w:rsidRPr="00726E84">
        <w:rPr>
          <w:rFonts w:cs="Arial"/>
          <w:b/>
        </w:rPr>
        <w:t>Key Performance Indicators</w:t>
      </w:r>
    </w:p>
    <w:p w14:paraId="6E26511A" w14:textId="77777777" w:rsidR="00B52920" w:rsidRPr="00726E84" w:rsidRDefault="00B52920" w:rsidP="0096647A">
      <w:pPr>
        <w:rPr>
          <w:rFonts w:cs="Arial"/>
          <w:b/>
        </w:rPr>
      </w:pPr>
    </w:p>
    <w:p w14:paraId="6D269516" w14:textId="77777777" w:rsidR="00D8472C" w:rsidRPr="00D8472C" w:rsidRDefault="00D8472C" w:rsidP="00D8472C">
      <w:pPr>
        <w:numPr>
          <w:ilvl w:val="0"/>
          <w:numId w:val="26"/>
        </w:numPr>
        <w:rPr>
          <w:rFonts w:cs="Arial"/>
        </w:rPr>
      </w:pPr>
      <w:r w:rsidRPr="00D8472C">
        <w:rPr>
          <w:rFonts w:cs="Arial"/>
        </w:rPr>
        <w:t>High customer satisfaction rates.</w:t>
      </w:r>
    </w:p>
    <w:p w14:paraId="7C326D0B" w14:textId="77777777" w:rsidR="00D8472C" w:rsidRDefault="00D8472C" w:rsidP="00D8472C">
      <w:pPr>
        <w:numPr>
          <w:ilvl w:val="0"/>
          <w:numId w:val="26"/>
        </w:numPr>
        <w:rPr>
          <w:rFonts w:cs="Arial"/>
        </w:rPr>
      </w:pPr>
      <w:r w:rsidRPr="00D8472C">
        <w:rPr>
          <w:rFonts w:cs="Arial"/>
        </w:rPr>
        <w:t>Accuracy and integrity of record keeping.</w:t>
      </w:r>
    </w:p>
    <w:p w14:paraId="2FEB74F9" w14:textId="54989752" w:rsidR="00B52920" w:rsidRPr="00D8472C" w:rsidRDefault="00B52920" w:rsidP="00D8472C">
      <w:pPr>
        <w:numPr>
          <w:ilvl w:val="0"/>
          <w:numId w:val="26"/>
        </w:numPr>
        <w:rPr>
          <w:rFonts w:cs="Arial"/>
        </w:rPr>
      </w:pPr>
      <w:r>
        <w:rPr>
          <w:rFonts w:cs="Arial"/>
        </w:rPr>
        <w:t>Achievement of financial objectives</w:t>
      </w:r>
    </w:p>
    <w:p w14:paraId="38915DAB" w14:textId="77777777" w:rsidR="0096647A" w:rsidRDefault="0096647A" w:rsidP="00370D90">
      <w:pPr>
        <w:rPr>
          <w:rFonts w:cs="Arial"/>
          <w:color w:val="FF0000"/>
        </w:rPr>
      </w:pPr>
    </w:p>
    <w:p w14:paraId="3BC34BBA" w14:textId="77777777" w:rsidR="0096647A" w:rsidRDefault="0096647A" w:rsidP="0096647A">
      <w:pPr>
        <w:ind w:left="360"/>
        <w:rPr>
          <w:rFonts w:cs="Arial"/>
          <w:color w:val="FF0000"/>
        </w:rPr>
      </w:pPr>
    </w:p>
    <w:p w14:paraId="4E3CF9E8" w14:textId="7C6015FF" w:rsidR="0096647A" w:rsidRPr="00DF7A25" w:rsidRDefault="0096647A" w:rsidP="0096647A">
      <w:pPr>
        <w:rPr>
          <w:rFonts w:cs="Arial"/>
          <w:spacing w:val="40"/>
          <w:sz w:val="36"/>
          <w:szCs w:val="19"/>
        </w:rPr>
      </w:pPr>
      <w:r w:rsidRPr="00DF7A25">
        <w:rPr>
          <w:rFonts w:cs="Arial"/>
          <w:spacing w:val="40"/>
          <w:sz w:val="36"/>
          <w:szCs w:val="19"/>
        </w:rPr>
        <w:t>Person Specification</w:t>
      </w:r>
    </w:p>
    <w:p w14:paraId="263E2ECD" w14:textId="77777777" w:rsidR="0096647A" w:rsidRPr="00DF7A25" w:rsidRDefault="0096647A" w:rsidP="0096647A">
      <w:pPr>
        <w:rPr>
          <w:rFonts w:cs="Arial"/>
          <w:sz w:val="28"/>
          <w:szCs w:val="28"/>
        </w:rPr>
      </w:pPr>
    </w:p>
    <w:p w14:paraId="3A96446B" w14:textId="19528E44" w:rsidR="0096647A" w:rsidRPr="00DF7A25" w:rsidRDefault="0096647A" w:rsidP="0096647A">
      <w:pPr>
        <w:rPr>
          <w:rFonts w:cs="Arial"/>
        </w:rPr>
      </w:pPr>
      <w:r w:rsidRPr="00DF7A25">
        <w:rPr>
          <w:rFonts w:cs="Arial"/>
        </w:rPr>
        <w:t>This person specification will be used for recruitment to th</w:t>
      </w:r>
      <w:r w:rsidR="00F02AE3">
        <w:rPr>
          <w:rFonts w:cs="Arial"/>
        </w:rPr>
        <w:t>is</w:t>
      </w:r>
      <w:r>
        <w:rPr>
          <w:rFonts w:cs="Arial"/>
          <w:b/>
        </w:rPr>
        <w:t xml:space="preserve"> </w:t>
      </w:r>
      <w:r w:rsidRPr="00DF7A25">
        <w:rPr>
          <w:rFonts w:cs="Arial"/>
        </w:rPr>
        <w:t>vacancy in LBH. It will form the basis of the application form, and candidates will be also assessed against aspects of this person specification at interview.</w:t>
      </w:r>
    </w:p>
    <w:p w14:paraId="31CB7D76" w14:textId="77777777" w:rsidR="0096647A" w:rsidRDefault="0096647A" w:rsidP="0096647A">
      <w:pPr>
        <w:rPr>
          <w:rFonts w:cs="Arial"/>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1823"/>
        <w:gridCol w:w="2004"/>
      </w:tblGrid>
      <w:tr w:rsidR="0096647A" w:rsidRPr="00DF7A25" w14:paraId="7483113F" w14:textId="77777777" w:rsidTr="00C80279">
        <w:trPr>
          <w:trHeight w:val="766"/>
        </w:trPr>
        <w:tc>
          <w:tcPr>
            <w:tcW w:w="4514" w:type="dxa"/>
            <w:shd w:val="clear" w:color="auto" w:fill="D9D9D9"/>
          </w:tcPr>
          <w:p w14:paraId="6698E15F" w14:textId="77777777" w:rsidR="0096647A" w:rsidRPr="00D264C1" w:rsidRDefault="0096647A" w:rsidP="00440A44">
            <w:pPr>
              <w:rPr>
                <w:rFonts w:cs="Arial"/>
                <w:b/>
                <w:lang w:eastAsia="en-GB"/>
              </w:rPr>
            </w:pPr>
            <w:r w:rsidRPr="00D264C1">
              <w:rPr>
                <w:rFonts w:cs="Arial"/>
                <w:b/>
                <w:lang w:eastAsia="en-GB"/>
              </w:rPr>
              <w:t>1. QUALIFICATIONS</w:t>
            </w:r>
          </w:p>
          <w:p w14:paraId="120ADA9F" w14:textId="77777777" w:rsidR="0096647A" w:rsidRPr="00D264C1" w:rsidRDefault="0096647A" w:rsidP="00440A44">
            <w:pPr>
              <w:rPr>
                <w:rFonts w:cs="Arial"/>
                <w:sz w:val="20"/>
                <w:lang w:eastAsia="en-GB"/>
              </w:rPr>
            </w:pPr>
            <w:r w:rsidRPr="00D264C1">
              <w:rPr>
                <w:rFonts w:cs="Arial"/>
                <w:sz w:val="20"/>
                <w:lang w:eastAsia="en-GB"/>
              </w:rPr>
              <w:t xml:space="preserve">     (list)</w:t>
            </w:r>
          </w:p>
        </w:tc>
        <w:tc>
          <w:tcPr>
            <w:tcW w:w="1823" w:type="dxa"/>
            <w:shd w:val="clear" w:color="auto" w:fill="D9D9D9"/>
          </w:tcPr>
          <w:p w14:paraId="4571C8D3" w14:textId="77777777" w:rsidR="0096647A" w:rsidRPr="00DF7A25" w:rsidRDefault="0096647A" w:rsidP="00440A44">
            <w:pPr>
              <w:jc w:val="center"/>
              <w:rPr>
                <w:rFonts w:cs="Arial"/>
                <w:b/>
                <w:sz w:val="20"/>
                <w:lang w:eastAsia="en-GB"/>
              </w:rPr>
            </w:pPr>
            <w:r w:rsidRPr="00DF7A25">
              <w:rPr>
                <w:rFonts w:cs="Arial"/>
                <w:b/>
                <w:sz w:val="20"/>
                <w:lang w:eastAsia="en-GB"/>
              </w:rPr>
              <w:t>ESSENTIAL</w:t>
            </w:r>
          </w:p>
          <w:p w14:paraId="39320FEF" w14:textId="501AB9E2" w:rsidR="0096647A" w:rsidRPr="00DF7A25" w:rsidRDefault="0096647A" w:rsidP="00440A44">
            <w:pPr>
              <w:jc w:val="center"/>
              <w:rPr>
                <w:rFonts w:cs="Arial"/>
                <w:b/>
                <w:sz w:val="20"/>
                <w:lang w:eastAsia="en-GB"/>
              </w:rPr>
            </w:pPr>
          </w:p>
        </w:tc>
        <w:tc>
          <w:tcPr>
            <w:tcW w:w="2004" w:type="dxa"/>
            <w:shd w:val="clear" w:color="auto" w:fill="D9D9D9"/>
          </w:tcPr>
          <w:p w14:paraId="509A1007" w14:textId="77777777" w:rsidR="0096647A" w:rsidRPr="00DF7A25" w:rsidRDefault="0096647A" w:rsidP="00440A44">
            <w:pPr>
              <w:jc w:val="center"/>
              <w:rPr>
                <w:rFonts w:cs="Arial"/>
                <w:b/>
                <w:sz w:val="20"/>
                <w:lang w:eastAsia="en-GB"/>
              </w:rPr>
            </w:pPr>
            <w:r w:rsidRPr="00DF7A25">
              <w:rPr>
                <w:rFonts w:cs="Arial"/>
                <w:b/>
                <w:sz w:val="20"/>
                <w:lang w:eastAsia="en-GB"/>
              </w:rPr>
              <w:t>DESIRABLE</w:t>
            </w:r>
          </w:p>
          <w:p w14:paraId="4165ABF8" w14:textId="07E0A4B0" w:rsidR="0096647A" w:rsidRPr="00DF7A25" w:rsidRDefault="0096647A" w:rsidP="00440A44">
            <w:pPr>
              <w:jc w:val="center"/>
              <w:rPr>
                <w:rFonts w:cs="Arial"/>
                <w:b/>
                <w:sz w:val="20"/>
                <w:lang w:eastAsia="en-GB"/>
              </w:rPr>
            </w:pPr>
          </w:p>
        </w:tc>
      </w:tr>
      <w:tr w:rsidR="0096647A" w:rsidRPr="00DF7A25" w14:paraId="00184586" w14:textId="77777777" w:rsidTr="00C80279">
        <w:trPr>
          <w:trHeight w:val="348"/>
        </w:trPr>
        <w:tc>
          <w:tcPr>
            <w:tcW w:w="4514" w:type="dxa"/>
          </w:tcPr>
          <w:p w14:paraId="63399B04" w14:textId="7741B40E" w:rsidR="0096647A" w:rsidRPr="00D264C1" w:rsidRDefault="00771FC3" w:rsidP="00440A44">
            <w:pPr>
              <w:rPr>
                <w:rFonts w:cs="Arial"/>
                <w:sz w:val="20"/>
                <w:lang w:eastAsia="en-GB"/>
              </w:rPr>
            </w:pPr>
            <w:r w:rsidRPr="00771FC3">
              <w:rPr>
                <w:rFonts w:cs="Arial"/>
                <w:sz w:val="20"/>
                <w:lang w:eastAsia="en-GB"/>
              </w:rPr>
              <w:t>NVQ 3 in Customer Service or willingness to study</w:t>
            </w:r>
          </w:p>
        </w:tc>
        <w:tc>
          <w:tcPr>
            <w:tcW w:w="1823" w:type="dxa"/>
          </w:tcPr>
          <w:p w14:paraId="33FCCF7B" w14:textId="77777777" w:rsidR="0096647A" w:rsidRPr="00DF7A25" w:rsidRDefault="0096647A" w:rsidP="00440A44">
            <w:pPr>
              <w:jc w:val="center"/>
              <w:rPr>
                <w:rFonts w:cs="Arial"/>
                <w:sz w:val="20"/>
                <w:lang w:eastAsia="en-GB"/>
              </w:rPr>
            </w:pPr>
            <w:r w:rsidRPr="00DF7A25">
              <w:rPr>
                <w:rFonts w:cs="Arial"/>
                <w:b/>
                <w:sz w:val="20"/>
                <w:lang w:eastAsia="en-GB"/>
              </w:rPr>
              <w:sym w:font="Wingdings" w:char="F0FC"/>
            </w:r>
          </w:p>
        </w:tc>
        <w:tc>
          <w:tcPr>
            <w:tcW w:w="2004" w:type="dxa"/>
          </w:tcPr>
          <w:p w14:paraId="04B07229" w14:textId="23B08E6F" w:rsidR="0096647A" w:rsidRPr="00DF7A25" w:rsidRDefault="0096647A" w:rsidP="00440A44">
            <w:pPr>
              <w:jc w:val="center"/>
              <w:rPr>
                <w:rFonts w:cs="Arial"/>
                <w:sz w:val="20"/>
                <w:lang w:eastAsia="en-GB"/>
              </w:rPr>
            </w:pPr>
          </w:p>
        </w:tc>
      </w:tr>
      <w:tr w:rsidR="0096647A" w:rsidRPr="00DF7A25" w14:paraId="341DB5E4" w14:textId="77777777" w:rsidTr="00C80279">
        <w:trPr>
          <w:trHeight w:val="1175"/>
        </w:trPr>
        <w:tc>
          <w:tcPr>
            <w:tcW w:w="4514" w:type="dxa"/>
            <w:shd w:val="clear" w:color="auto" w:fill="D9D9D9"/>
          </w:tcPr>
          <w:p w14:paraId="3E2FC2C1" w14:textId="77777777" w:rsidR="0096647A" w:rsidRPr="00D264C1" w:rsidRDefault="0096647A" w:rsidP="00440A44">
            <w:pPr>
              <w:rPr>
                <w:rFonts w:cs="Arial"/>
                <w:b/>
                <w:lang w:eastAsia="en-GB"/>
              </w:rPr>
            </w:pPr>
            <w:r w:rsidRPr="00D264C1">
              <w:rPr>
                <w:rFonts w:cs="Arial"/>
                <w:b/>
                <w:lang w:eastAsia="en-GB"/>
              </w:rPr>
              <w:t>2. STATUTORY or ROLE SPECIFIC REQUIREMENTS</w:t>
            </w:r>
          </w:p>
          <w:p w14:paraId="494F2BDF" w14:textId="77777777" w:rsidR="0096647A" w:rsidRPr="00D264C1" w:rsidRDefault="0096647A" w:rsidP="00440A44">
            <w:pPr>
              <w:rPr>
                <w:rFonts w:cs="Arial"/>
                <w:sz w:val="20"/>
                <w:lang w:eastAsia="en-GB"/>
              </w:rPr>
            </w:pPr>
            <w:r w:rsidRPr="00D264C1">
              <w:rPr>
                <w:rFonts w:cs="Arial"/>
                <w:sz w:val="20"/>
                <w:lang w:eastAsia="en-GB"/>
              </w:rPr>
              <w:t>(describe)</w:t>
            </w:r>
          </w:p>
        </w:tc>
        <w:tc>
          <w:tcPr>
            <w:tcW w:w="1823" w:type="dxa"/>
            <w:shd w:val="clear" w:color="auto" w:fill="D9D9D9"/>
          </w:tcPr>
          <w:p w14:paraId="7D52F59B" w14:textId="77777777" w:rsidR="0096647A" w:rsidRPr="00DF7A25" w:rsidRDefault="0096647A" w:rsidP="00440A44">
            <w:pPr>
              <w:jc w:val="center"/>
              <w:rPr>
                <w:rFonts w:cs="Arial"/>
                <w:b/>
                <w:sz w:val="20"/>
                <w:lang w:eastAsia="en-GB"/>
              </w:rPr>
            </w:pPr>
            <w:r w:rsidRPr="00DF7A25">
              <w:rPr>
                <w:rFonts w:cs="Arial"/>
                <w:b/>
                <w:sz w:val="20"/>
                <w:lang w:eastAsia="en-GB"/>
              </w:rPr>
              <w:t>ESSENTIAL</w:t>
            </w:r>
          </w:p>
          <w:p w14:paraId="72A53537" w14:textId="2C59EF4D" w:rsidR="0096647A" w:rsidRPr="00DF7A25" w:rsidRDefault="0096647A" w:rsidP="00440A44">
            <w:pPr>
              <w:jc w:val="center"/>
              <w:rPr>
                <w:rFonts w:cs="Arial"/>
                <w:sz w:val="20"/>
                <w:lang w:eastAsia="en-GB"/>
              </w:rPr>
            </w:pPr>
          </w:p>
        </w:tc>
        <w:tc>
          <w:tcPr>
            <w:tcW w:w="2004" w:type="dxa"/>
            <w:shd w:val="clear" w:color="auto" w:fill="D9D9D9"/>
          </w:tcPr>
          <w:p w14:paraId="46F76D33" w14:textId="77777777" w:rsidR="0096647A" w:rsidRPr="00DF7A25" w:rsidRDefault="0096647A" w:rsidP="00440A44">
            <w:pPr>
              <w:jc w:val="center"/>
              <w:rPr>
                <w:rFonts w:cs="Arial"/>
                <w:b/>
                <w:sz w:val="20"/>
                <w:lang w:eastAsia="en-GB"/>
              </w:rPr>
            </w:pPr>
            <w:r w:rsidRPr="00DF7A25">
              <w:rPr>
                <w:rFonts w:cs="Arial"/>
                <w:b/>
                <w:sz w:val="20"/>
                <w:lang w:eastAsia="en-GB"/>
              </w:rPr>
              <w:t>DESIRABLE</w:t>
            </w:r>
          </w:p>
          <w:p w14:paraId="1D251EDD" w14:textId="113E3731" w:rsidR="0096647A" w:rsidRPr="00DF7A25" w:rsidRDefault="0096647A" w:rsidP="00440A44">
            <w:pPr>
              <w:jc w:val="center"/>
              <w:rPr>
                <w:rFonts w:cs="Arial"/>
                <w:sz w:val="20"/>
                <w:lang w:eastAsia="en-GB"/>
              </w:rPr>
            </w:pPr>
          </w:p>
        </w:tc>
      </w:tr>
      <w:tr w:rsidR="0096647A" w:rsidRPr="00DF7A25" w14:paraId="1DB1C1AD" w14:textId="77777777" w:rsidTr="00C80279">
        <w:trPr>
          <w:trHeight w:val="348"/>
        </w:trPr>
        <w:tc>
          <w:tcPr>
            <w:tcW w:w="4514" w:type="dxa"/>
          </w:tcPr>
          <w:p w14:paraId="4F95D6DA" w14:textId="77777777" w:rsidR="0096647A" w:rsidRDefault="00AC230E" w:rsidP="00440A44">
            <w:pPr>
              <w:rPr>
                <w:rFonts w:cs="Arial"/>
                <w:sz w:val="20"/>
                <w:lang w:eastAsia="en-GB"/>
              </w:rPr>
            </w:pPr>
            <w:r w:rsidRPr="00AC230E">
              <w:rPr>
                <w:rFonts w:cs="Arial"/>
                <w:sz w:val="20"/>
                <w:lang w:eastAsia="en-GB"/>
              </w:rPr>
              <w:t>Knowledge of bereavement services</w:t>
            </w:r>
          </w:p>
          <w:p w14:paraId="00C20FEA" w14:textId="77777777" w:rsidR="00AC230E" w:rsidRDefault="00AC230E" w:rsidP="00440A44">
            <w:pPr>
              <w:rPr>
                <w:rFonts w:cs="Arial"/>
                <w:sz w:val="20"/>
                <w:lang w:eastAsia="en-GB"/>
              </w:rPr>
            </w:pPr>
          </w:p>
          <w:p w14:paraId="72D7A8BE" w14:textId="2F12E09C" w:rsidR="00AC230E" w:rsidRPr="00D264C1" w:rsidRDefault="00AC230E" w:rsidP="00440A44">
            <w:pPr>
              <w:rPr>
                <w:rFonts w:cs="Arial"/>
                <w:sz w:val="20"/>
                <w:lang w:eastAsia="en-GB"/>
              </w:rPr>
            </w:pPr>
            <w:r w:rsidRPr="00AC230E">
              <w:rPr>
                <w:rFonts w:cs="Arial"/>
                <w:sz w:val="20"/>
                <w:lang w:eastAsia="en-GB"/>
              </w:rPr>
              <w:t>Understanding of Health &amp; Safety regulations</w:t>
            </w:r>
          </w:p>
        </w:tc>
        <w:tc>
          <w:tcPr>
            <w:tcW w:w="1823" w:type="dxa"/>
          </w:tcPr>
          <w:p w14:paraId="4626D8E7" w14:textId="77777777" w:rsidR="00AC230E" w:rsidRDefault="00AC230E" w:rsidP="00440A44">
            <w:pPr>
              <w:jc w:val="center"/>
              <w:rPr>
                <w:rFonts w:cs="Arial"/>
                <w:b/>
                <w:sz w:val="20"/>
                <w:lang w:eastAsia="en-GB"/>
              </w:rPr>
            </w:pPr>
          </w:p>
          <w:p w14:paraId="2163AC95" w14:textId="77777777" w:rsidR="00B52920" w:rsidRDefault="00B52920" w:rsidP="00440A44">
            <w:pPr>
              <w:jc w:val="center"/>
              <w:rPr>
                <w:rFonts w:cs="Arial"/>
                <w:b/>
                <w:sz w:val="20"/>
                <w:lang w:eastAsia="en-GB"/>
              </w:rPr>
            </w:pPr>
          </w:p>
          <w:p w14:paraId="567174B6" w14:textId="0C2C7A7C" w:rsidR="00AC230E" w:rsidRPr="007A5C37" w:rsidRDefault="00AC230E" w:rsidP="00440A44">
            <w:pPr>
              <w:jc w:val="center"/>
              <w:rPr>
                <w:rFonts w:cs="Arial"/>
                <w:b/>
                <w:sz w:val="20"/>
                <w:lang w:eastAsia="en-GB"/>
              </w:rPr>
            </w:pPr>
            <w:r w:rsidRPr="00DF7A25">
              <w:rPr>
                <w:rFonts w:cs="Arial"/>
                <w:b/>
                <w:sz w:val="20"/>
                <w:lang w:eastAsia="en-GB"/>
              </w:rPr>
              <w:sym w:font="Wingdings" w:char="F0FC"/>
            </w:r>
          </w:p>
        </w:tc>
        <w:tc>
          <w:tcPr>
            <w:tcW w:w="2004" w:type="dxa"/>
          </w:tcPr>
          <w:p w14:paraId="006DB7B0" w14:textId="77777777" w:rsidR="00B52920" w:rsidRDefault="00B52920" w:rsidP="00B52920">
            <w:pPr>
              <w:jc w:val="center"/>
              <w:rPr>
                <w:rFonts w:cs="Arial"/>
                <w:b/>
                <w:sz w:val="20"/>
                <w:lang w:eastAsia="en-GB"/>
              </w:rPr>
            </w:pPr>
            <w:r w:rsidRPr="00DF7A25">
              <w:rPr>
                <w:rFonts w:cs="Arial"/>
                <w:b/>
                <w:sz w:val="20"/>
                <w:lang w:eastAsia="en-GB"/>
              </w:rPr>
              <w:sym w:font="Wingdings" w:char="F0FC"/>
            </w:r>
          </w:p>
          <w:p w14:paraId="59975557" w14:textId="103967E0" w:rsidR="0096647A" w:rsidRPr="00DF7A25" w:rsidRDefault="0096647A" w:rsidP="00440A44">
            <w:pPr>
              <w:jc w:val="center"/>
              <w:rPr>
                <w:rFonts w:cs="Arial"/>
                <w:sz w:val="20"/>
                <w:lang w:eastAsia="en-GB"/>
              </w:rPr>
            </w:pPr>
          </w:p>
        </w:tc>
      </w:tr>
      <w:tr w:rsidR="0096647A" w:rsidRPr="00DF7A25" w14:paraId="46E07A9A" w14:textId="77777777" w:rsidTr="00C80279">
        <w:trPr>
          <w:trHeight w:val="766"/>
        </w:trPr>
        <w:tc>
          <w:tcPr>
            <w:tcW w:w="4514" w:type="dxa"/>
            <w:shd w:val="clear" w:color="auto" w:fill="D9D9D9"/>
          </w:tcPr>
          <w:p w14:paraId="475FBFDF" w14:textId="77777777" w:rsidR="0096647A" w:rsidRPr="00D264C1" w:rsidRDefault="0096647A" w:rsidP="00440A44">
            <w:pPr>
              <w:jc w:val="both"/>
              <w:rPr>
                <w:rFonts w:cs="Arial"/>
                <w:b/>
                <w:lang w:eastAsia="en-GB"/>
              </w:rPr>
            </w:pPr>
            <w:r w:rsidRPr="00D264C1">
              <w:rPr>
                <w:rFonts w:cs="Arial"/>
                <w:b/>
                <w:lang w:eastAsia="en-GB"/>
              </w:rPr>
              <w:t>3. EXPERIENCE</w:t>
            </w:r>
          </w:p>
          <w:p w14:paraId="3F50A66D" w14:textId="77777777" w:rsidR="0096647A" w:rsidRPr="00D264C1" w:rsidRDefault="0096647A" w:rsidP="00440A44">
            <w:pPr>
              <w:rPr>
                <w:rFonts w:cs="Arial"/>
                <w:b/>
                <w:sz w:val="20"/>
                <w:lang w:eastAsia="en-GB"/>
              </w:rPr>
            </w:pPr>
            <w:r w:rsidRPr="00D264C1">
              <w:rPr>
                <w:rFonts w:cs="Arial"/>
                <w:b/>
                <w:sz w:val="20"/>
                <w:lang w:eastAsia="en-GB"/>
              </w:rPr>
              <w:t>(</w:t>
            </w:r>
            <w:r w:rsidRPr="00D264C1">
              <w:rPr>
                <w:rFonts w:cs="Arial"/>
                <w:sz w:val="20"/>
                <w:lang w:eastAsia="en-GB"/>
              </w:rPr>
              <w:t>describe)</w:t>
            </w:r>
          </w:p>
        </w:tc>
        <w:tc>
          <w:tcPr>
            <w:tcW w:w="1823" w:type="dxa"/>
            <w:shd w:val="clear" w:color="auto" w:fill="D9D9D9"/>
          </w:tcPr>
          <w:p w14:paraId="140D8A54" w14:textId="77777777" w:rsidR="0096647A" w:rsidRPr="00DF7A25" w:rsidRDefault="0096647A" w:rsidP="00440A44">
            <w:pPr>
              <w:jc w:val="center"/>
              <w:rPr>
                <w:rFonts w:cs="Arial"/>
                <w:b/>
                <w:sz w:val="20"/>
                <w:lang w:eastAsia="en-GB"/>
              </w:rPr>
            </w:pPr>
            <w:r w:rsidRPr="00DF7A25">
              <w:rPr>
                <w:rFonts w:cs="Arial"/>
                <w:b/>
                <w:sz w:val="20"/>
                <w:lang w:eastAsia="en-GB"/>
              </w:rPr>
              <w:t>ESSENTIAL</w:t>
            </w:r>
          </w:p>
          <w:p w14:paraId="66806D1D" w14:textId="6AB537A3" w:rsidR="0096647A" w:rsidRPr="00DF7A25" w:rsidRDefault="0096647A" w:rsidP="00440A44">
            <w:pPr>
              <w:jc w:val="center"/>
              <w:rPr>
                <w:rFonts w:cs="Arial"/>
                <w:sz w:val="20"/>
                <w:lang w:eastAsia="en-GB"/>
              </w:rPr>
            </w:pPr>
          </w:p>
        </w:tc>
        <w:tc>
          <w:tcPr>
            <w:tcW w:w="2004" w:type="dxa"/>
            <w:shd w:val="clear" w:color="auto" w:fill="D9D9D9"/>
          </w:tcPr>
          <w:p w14:paraId="67E6DF01" w14:textId="77777777" w:rsidR="0096647A" w:rsidRPr="00DF7A25" w:rsidRDefault="0096647A" w:rsidP="00440A44">
            <w:pPr>
              <w:jc w:val="center"/>
              <w:rPr>
                <w:rFonts w:cs="Arial"/>
                <w:b/>
                <w:sz w:val="20"/>
                <w:lang w:eastAsia="en-GB"/>
              </w:rPr>
            </w:pPr>
            <w:r w:rsidRPr="00DF7A25">
              <w:rPr>
                <w:rFonts w:cs="Arial"/>
                <w:b/>
                <w:sz w:val="20"/>
                <w:lang w:eastAsia="en-GB"/>
              </w:rPr>
              <w:t>DESIRABLE</w:t>
            </w:r>
          </w:p>
          <w:p w14:paraId="1F0611AA" w14:textId="1AD7FA97" w:rsidR="0096647A" w:rsidRPr="00DF7A25" w:rsidRDefault="0096647A" w:rsidP="00440A44">
            <w:pPr>
              <w:jc w:val="center"/>
              <w:rPr>
                <w:rFonts w:cs="Arial"/>
                <w:sz w:val="20"/>
                <w:lang w:eastAsia="en-GB"/>
              </w:rPr>
            </w:pPr>
          </w:p>
        </w:tc>
      </w:tr>
      <w:tr w:rsidR="0096647A" w:rsidRPr="00DF7A25" w14:paraId="76B78D16" w14:textId="77777777" w:rsidTr="00C80279">
        <w:trPr>
          <w:trHeight w:val="348"/>
        </w:trPr>
        <w:tc>
          <w:tcPr>
            <w:tcW w:w="4514" w:type="dxa"/>
          </w:tcPr>
          <w:p w14:paraId="69915C9A" w14:textId="41702652" w:rsidR="0096647A" w:rsidRDefault="00654EA1" w:rsidP="00440A44">
            <w:pPr>
              <w:rPr>
                <w:rFonts w:cs="Arial"/>
                <w:sz w:val="20"/>
                <w:lang w:eastAsia="en-GB"/>
              </w:rPr>
            </w:pPr>
            <w:r w:rsidRPr="00654EA1">
              <w:rPr>
                <w:rFonts w:cs="Arial"/>
                <w:sz w:val="20"/>
                <w:lang w:eastAsia="en-GB"/>
              </w:rPr>
              <w:t xml:space="preserve">2+ years in </w:t>
            </w:r>
            <w:r w:rsidR="00B52920">
              <w:rPr>
                <w:rFonts w:cs="Arial"/>
                <w:sz w:val="20"/>
                <w:lang w:eastAsia="en-GB"/>
              </w:rPr>
              <w:t>front line</w:t>
            </w:r>
            <w:r w:rsidRPr="00654EA1">
              <w:rPr>
                <w:rFonts w:cs="Arial"/>
                <w:sz w:val="20"/>
                <w:lang w:eastAsia="en-GB"/>
              </w:rPr>
              <w:t xml:space="preserve"> services or </w:t>
            </w:r>
            <w:r w:rsidR="00B52920">
              <w:rPr>
                <w:rFonts w:cs="Arial"/>
                <w:sz w:val="20"/>
                <w:lang w:eastAsia="en-GB"/>
              </w:rPr>
              <w:t>customer centric role</w:t>
            </w:r>
          </w:p>
          <w:p w14:paraId="62914F68" w14:textId="77777777" w:rsidR="00654EA1" w:rsidRDefault="00654EA1" w:rsidP="00440A44">
            <w:pPr>
              <w:rPr>
                <w:rFonts w:cs="Arial"/>
                <w:sz w:val="20"/>
                <w:lang w:eastAsia="en-GB"/>
              </w:rPr>
            </w:pPr>
          </w:p>
          <w:p w14:paraId="2CCC499A" w14:textId="51D8176E" w:rsidR="00654EA1" w:rsidRPr="00D264C1" w:rsidRDefault="00654EA1" w:rsidP="00440A44">
            <w:pPr>
              <w:rPr>
                <w:rFonts w:cs="Arial"/>
                <w:sz w:val="20"/>
                <w:lang w:eastAsia="en-GB"/>
              </w:rPr>
            </w:pPr>
            <w:r w:rsidRPr="00654EA1">
              <w:rPr>
                <w:rFonts w:cs="Arial"/>
                <w:sz w:val="20"/>
                <w:lang w:eastAsia="en-GB"/>
              </w:rPr>
              <w:t>2+ years in managerial/supervisory role</w:t>
            </w:r>
          </w:p>
        </w:tc>
        <w:tc>
          <w:tcPr>
            <w:tcW w:w="1823" w:type="dxa"/>
          </w:tcPr>
          <w:p w14:paraId="462A4238" w14:textId="77777777" w:rsidR="0096647A" w:rsidRDefault="0096647A" w:rsidP="00440A44">
            <w:pPr>
              <w:jc w:val="center"/>
              <w:rPr>
                <w:rFonts w:cs="Arial"/>
                <w:b/>
                <w:sz w:val="20"/>
                <w:lang w:eastAsia="en-GB"/>
              </w:rPr>
            </w:pPr>
            <w:r w:rsidRPr="00DF7A25">
              <w:rPr>
                <w:rFonts w:cs="Arial"/>
                <w:b/>
                <w:sz w:val="20"/>
                <w:lang w:eastAsia="en-GB"/>
              </w:rPr>
              <w:sym w:font="Wingdings" w:char="F0FC"/>
            </w:r>
          </w:p>
          <w:p w14:paraId="2190CD1E" w14:textId="77777777" w:rsidR="00654EA1" w:rsidRDefault="00654EA1" w:rsidP="00440A44">
            <w:pPr>
              <w:jc w:val="center"/>
              <w:rPr>
                <w:rFonts w:cs="Arial"/>
                <w:b/>
                <w:sz w:val="20"/>
                <w:lang w:eastAsia="en-GB"/>
              </w:rPr>
            </w:pPr>
          </w:p>
          <w:p w14:paraId="368D887B" w14:textId="77777777" w:rsidR="00654EA1" w:rsidRDefault="00654EA1" w:rsidP="00440A44">
            <w:pPr>
              <w:jc w:val="center"/>
              <w:rPr>
                <w:rFonts w:cs="Arial"/>
                <w:b/>
                <w:sz w:val="20"/>
                <w:lang w:eastAsia="en-GB"/>
              </w:rPr>
            </w:pPr>
          </w:p>
          <w:p w14:paraId="343062C0" w14:textId="2A0A5057" w:rsidR="00654EA1" w:rsidRPr="001C547D" w:rsidRDefault="00654EA1" w:rsidP="00654EA1">
            <w:pPr>
              <w:jc w:val="center"/>
              <w:rPr>
                <w:rFonts w:cs="Arial"/>
                <w:b/>
                <w:sz w:val="20"/>
                <w:lang w:eastAsia="en-GB"/>
              </w:rPr>
            </w:pPr>
            <w:r w:rsidRPr="00DF7A25">
              <w:rPr>
                <w:rFonts w:cs="Arial"/>
                <w:b/>
                <w:sz w:val="20"/>
                <w:lang w:eastAsia="en-GB"/>
              </w:rPr>
              <w:sym w:font="Wingdings" w:char="F0FC"/>
            </w:r>
          </w:p>
        </w:tc>
        <w:tc>
          <w:tcPr>
            <w:tcW w:w="2004" w:type="dxa"/>
          </w:tcPr>
          <w:p w14:paraId="3F49365E" w14:textId="436A0210" w:rsidR="0096647A" w:rsidRPr="00DF7A25" w:rsidRDefault="0096647A" w:rsidP="00440A44">
            <w:pPr>
              <w:jc w:val="center"/>
              <w:rPr>
                <w:rFonts w:cs="Arial"/>
                <w:sz w:val="20"/>
                <w:lang w:eastAsia="en-GB"/>
              </w:rPr>
            </w:pPr>
          </w:p>
        </w:tc>
      </w:tr>
      <w:tr w:rsidR="0096647A" w:rsidRPr="00DF7A25" w14:paraId="52012843" w14:textId="77777777" w:rsidTr="008E02B0">
        <w:trPr>
          <w:trHeight w:val="754"/>
        </w:trPr>
        <w:tc>
          <w:tcPr>
            <w:tcW w:w="4514" w:type="dxa"/>
            <w:tcBorders>
              <w:bottom w:val="single" w:sz="4" w:space="0" w:color="auto"/>
            </w:tcBorders>
            <w:shd w:val="clear" w:color="auto" w:fill="D9D9D9"/>
          </w:tcPr>
          <w:p w14:paraId="7AAC7621" w14:textId="77777777" w:rsidR="0096647A" w:rsidRPr="00D264C1" w:rsidRDefault="0096647A" w:rsidP="00440A44">
            <w:pPr>
              <w:jc w:val="both"/>
              <w:rPr>
                <w:rFonts w:cs="Arial"/>
                <w:b/>
                <w:lang w:eastAsia="en-GB"/>
              </w:rPr>
            </w:pPr>
            <w:r w:rsidRPr="00D264C1">
              <w:rPr>
                <w:rFonts w:cs="Arial"/>
                <w:b/>
                <w:lang w:eastAsia="en-GB"/>
              </w:rPr>
              <w:t>4. KNOWLEDGE &amp; SKILLS</w:t>
            </w:r>
          </w:p>
          <w:p w14:paraId="453CDAFB" w14:textId="77777777" w:rsidR="0096647A" w:rsidRPr="00D264C1" w:rsidRDefault="0096647A" w:rsidP="00440A44">
            <w:pPr>
              <w:rPr>
                <w:rFonts w:cs="Arial"/>
                <w:sz w:val="20"/>
                <w:lang w:eastAsia="en-GB"/>
              </w:rPr>
            </w:pPr>
            <w:r w:rsidRPr="00D264C1">
              <w:rPr>
                <w:rFonts w:cs="Arial"/>
                <w:sz w:val="20"/>
                <w:lang w:eastAsia="en-GB"/>
              </w:rPr>
              <w:t>(list)</w:t>
            </w:r>
          </w:p>
        </w:tc>
        <w:tc>
          <w:tcPr>
            <w:tcW w:w="1823" w:type="dxa"/>
            <w:tcBorders>
              <w:bottom w:val="single" w:sz="4" w:space="0" w:color="auto"/>
            </w:tcBorders>
            <w:shd w:val="clear" w:color="auto" w:fill="D9D9D9"/>
          </w:tcPr>
          <w:p w14:paraId="4AA9A6ED" w14:textId="77777777" w:rsidR="0096647A" w:rsidRPr="00DF7A25" w:rsidRDefault="0096647A" w:rsidP="00440A44">
            <w:pPr>
              <w:jc w:val="center"/>
              <w:rPr>
                <w:rFonts w:cs="Arial"/>
                <w:b/>
                <w:sz w:val="20"/>
                <w:lang w:eastAsia="en-GB"/>
              </w:rPr>
            </w:pPr>
            <w:r w:rsidRPr="00DF7A25">
              <w:rPr>
                <w:rFonts w:cs="Arial"/>
                <w:b/>
                <w:sz w:val="20"/>
                <w:lang w:eastAsia="en-GB"/>
              </w:rPr>
              <w:t>ESSENTIAL</w:t>
            </w:r>
          </w:p>
          <w:p w14:paraId="1F50F35C" w14:textId="7F94C219" w:rsidR="0096647A" w:rsidRDefault="0096647A" w:rsidP="00440A44">
            <w:pPr>
              <w:jc w:val="center"/>
              <w:rPr>
                <w:rFonts w:cs="Arial"/>
                <w:b/>
                <w:sz w:val="20"/>
                <w:lang w:eastAsia="en-GB"/>
              </w:rPr>
            </w:pPr>
          </w:p>
          <w:p w14:paraId="6975A078" w14:textId="77777777" w:rsidR="00B52920" w:rsidRPr="00DF7A25" w:rsidRDefault="00B52920" w:rsidP="00440A44">
            <w:pPr>
              <w:jc w:val="center"/>
              <w:rPr>
                <w:rFonts w:cs="Arial"/>
                <w:sz w:val="20"/>
                <w:lang w:eastAsia="en-GB"/>
              </w:rPr>
            </w:pPr>
          </w:p>
        </w:tc>
        <w:tc>
          <w:tcPr>
            <w:tcW w:w="2004" w:type="dxa"/>
            <w:tcBorders>
              <w:bottom w:val="single" w:sz="4" w:space="0" w:color="auto"/>
            </w:tcBorders>
            <w:shd w:val="clear" w:color="auto" w:fill="D9D9D9"/>
          </w:tcPr>
          <w:p w14:paraId="609A1BA5" w14:textId="77777777" w:rsidR="0096647A" w:rsidRPr="00DF7A25" w:rsidRDefault="0096647A" w:rsidP="00440A44">
            <w:pPr>
              <w:jc w:val="center"/>
              <w:rPr>
                <w:rFonts w:cs="Arial"/>
                <w:b/>
                <w:sz w:val="20"/>
                <w:lang w:eastAsia="en-GB"/>
              </w:rPr>
            </w:pPr>
            <w:r w:rsidRPr="00DF7A25">
              <w:rPr>
                <w:rFonts w:cs="Arial"/>
                <w:b/>
                <w:sz w:val="20"/>
                <w:lang w:eastAsia="en-GB"/>
              </w:rPr>
              <w:t>DESIRABLE</w:t>
            </w:r>
          </w:p>
          <w:p w14:paraId="1323730B" w14:textId="7AED3AE4" w:rsidR="0096647A" w:rsidRPr="00DF7A25" w:rsidRDefault="0096647A" w:rsidP="00440A44">
            <w:pPr>
              <w:jc w:val="center"/>
              <w:rPr>
                <w:rFonts w:cs="Arial"/>
                <w:sz w:val="20"/>
                <w:lang w:eastAsia="en-GB"/>
              </w:rPr>
            </w:pPr>
          </w:p>
        </w:tc>
      </w:tr>
      <w:tr w:rsidR="00087C79" w:rsidRPr="00DF7A25" w14:paraId="5DC86D18" w14:textId="77777777" w:rsidTr="008E02B0">
        <w:trPr>
          <w:trHeight w:val="418"/>
        </w:trPr>
        <w:tc>
          <w:tcPr>
            <w:tcW w:w="4514" w:type="dxa"/>
            <w:shd w:val="clear" w:color="auto" w:fill="FFFFFF" w:themeFill="background1"/>
          </w:tcPr>
          <w:p w14:paraId="1F97F1A1" w14:textId="77777777" w:rsidR="00087C79" w:rsidRPr="00B52920" w:rsidRDefault="008E02B0" w:rsidP="00440A44">
            <w:pPr>
              <w:jc w:val="both"/>
              <w:rPr>
                <w:rFonts w:cs="Arial"/>
                <w:bCs/>
                <w:sz w:val="20"/>
                <w:szCs w:val="20"/>
                <w:lang w:eastAsia="en-GB"/>
              </w:rPr>
            </w:pPr>
            <w:r w:rsidRPr="00B52920">
              <w:rPr>
                <w:rFonts w:cs="Arial"/>
                <w:bCs/>
                <w:sz w:val="20"/>
                <w:szCs w:val="20"/>
                <w:lang w:eastAsia="en-GB"/>
              </w:rPr>
              <w:t>Windows-based systems</w:t>
            </w:r>
          </w:p>
          <w:p w14:paraId="743DED9A" w14:textId="77777777" w:rsidR="006633F9" w:rsidRDefault="006633F9" w:rsidP="00440A44">
            <w:pPr>
              <w:jc w:val="both"/>
              <w:rPr>
                <w:rFonts w:cs="Arial"/>
                <w:b/>
                <w:sz w:val="20"/>
                <w:szCs w:val="20"/>
                <w:lang w:eastAsia="en-GB"/>
              </w:rPr>
            </w:pPr>
          </w:p>
          <w:p w14:paraId="1E9620F8" w14:textId="462A407D" w:rsidR="006633F9" w:rsidRPr="00B52920" w:rsidRDefault="006633F9" w:rsidP="00440A44">
            <w:pPr>
              <w:jc w:val="both"/>
              <w:rPr>
                <w:rFonts w:cs="Arial"/>
                <w:bCs/>
                <w:sz w:val="20"/>
                <w:szCs w:val="20"/>
                <w:lang w:eastAsia="en-GB"/>
              </w:rPr>
            </w:pPr>
            <w:r w:rsidRPr="00B52920">
              <w:rPr>
                <w:rFonts w:cs="Arial"/>
                <w:bCs/>
                <w:sz w:val="20"/>
                <w:szCs w:val="20"/>
                <w:lang w:eastAsia="en-GB"/>
              </w:rPr>
              <w:t xml:space="preserve">Finance and accounting </w:t>
            </w:r>
            <w:r w:rsidR="00B52920">
              <w:rPr>
                <w:rFonts w:cs="Arial"/>
                <w:bCs/>
                <w:sz w:val="20"/>
                <w:szCs w:val="20"/>
                <w:lang w:eastAsia="en-GB"/>
              </w:rPr>
              <w:t xml:space="preserve">software </w:t>
            </w:r>
            <w:r w:rsidRPr="00B52920">
              <w:rPr>
                <w:rFonts w:cs="Arial"/>
                <w:bCs/>
                <w:sz w:val="20"/>
                <w:szCs w:val="20"/>
                <w:lang w:eastAsia="en-GB"/>
              </w:rPr>
              <w:t>systems</w:t>
            </w:r>
          </w:p>
          <w:p w14:paraId="77759078" w14:textId="73D3EF9E" w:rsidR="006633F9" w:rsidRPr="00B52920" w:rsidRDefault="006F174E" w:rsidP="006F174E">
            <w:pPr>
              <w:rPr>
                <w:rFonts w:cs="Arial"/>
                <w:bCs/>
                <w:sz w:val="20"/>
                <w:szCs w:val="20"/>
                <w:lang w:eastAsia="en-GB"/>
              </w:rPr>
            </w:pPr>
            <w:r w:rsidRPr="00B52920">
              <w:rPr>
                <w:rFonts w:cs="Arial"/>
                <w:bCs/>
                <w:sz w:val="20"/>
                <w:szCs w:val="20"/>
                <w:lang w:eastAsia="en-GB"/>
              </w:rPr>
              <w:t>Ability to work unsupervised and make decisions</w:t>
            </w:r>
          </w:p>
          <w:p w14:paraId="147375D9" w14:textId="77777777" w:rsidR="006F174E" w:rsidRPr="00B52920" w:rsidRDefault="006F174E" w:rsidP="006F174E">
            <w:pPr>
              <w:rPr>
                <w:rFonts w:cs="Arial"/>
                <w:bCs/>
                <w:sz w:val="20"/>
                <w:szCs w:val="20"/>
                <w:lang w:eastAsia="en-GB"/>
              </w:rPr>
            </w:pPr>
          </w:p>
          <w:p w14:paraId="57B73399" w14:textId="1F8A5D07" w:rsidR="008E02B0" w:rsidRPr="008E02B0" w:rsidRDefault="009D78D2" w:rsidP="009D78D2">
            <w:pPr>
              <w:rPr>
                <w:rFonts w:cs="Arial"/>
                <w:b/>
                <w:sz w:val="20"/>
                <w:szCs w:val="20"/>
                <w:lang w:eastAsia="en-GB"/>
              </w:rPr>
            </w:pPr>
            <w:r w:rsidRPr="00B52920">
              <w:rPr>
                <w:rFonts w:cs="Arial"/>
                <w:bCs/>
                <w:sz w:val="20"/>
                <w:szCs w:val="20"/>
                <w:lang w:eastAsia="en-GB"/>
              </w:rPr>
              <w:t>Strong communication and listening skills</w:t>
            </w:r>
          </w:p>
        </w:tc>
        <w:tc>
          <w:tcPr>
            <w:tcW w:w="1823" w:type="dxa"/>
            <w:shd w:val="clear" w:color="auto" w:fill="FFFFFF" w:themeFill="background1"/>
          </w:tcPr>
          <w:p w14:paraId="32986CB9" w14:textId="77777777" w:rsidR="00087C79" w:rsidRDefault="008E02B0" w:rsidP="00440A44">
            <w:pPr>
              <w:jc w:val="center"/>
              <w:rPr>
                <w:rFonts w:cs="Arial"/>
                <w:b/>
                <w:sz w:val="20"/>
                <w:lang w:eastAsia="en-GB"/>
              </w:rPr>
            </w:pPr>
            <w:r w:rsidRPr="00DF7A25">
              <w:rPr>
                <w:rFonts w:cs="Arial"/>
                <w:b/>
                <w:sz w:val="20"/>
                <w:lang w:eastAsia="en-GB"/>
              </w:rPr>
              <w:sym w:font="Wingdings" w:char="F0FC"/>
            </w:r>
          </w:p>
          <w:p w14:paraId="5296E196" w14:textId="77777777" w:rsidR="006633F9" w:rsidRDefault="006633F9" w:rsidP="00440A44">
            <w:pPr>
              <w:jc w:val="center"/>
              <w:rPr>
                <w:rFonts w:cs="Arial"/>
                <w:b/>
                <w:sz w:val="20"/>
                <w:lang w:eastAsia="en-GB"/>
              </w:rPr>
            </w:pPr>
          </w:p>
          <w:p w14:paraId="060CD39A" w14:textId="77777777" w:rsidR="006633F9" w:rsidRDefault="006633F9" w:rsidP="00440A44">
            <w:pPr>
              <w:jc w:val="center"/>
              <w:rPr>
                <w:rFonts w:cs="Arial"/>
                <w:b/>
                <w:sz w:val="20"/>
                <w:lang w:eastAsia="en-GB"/>
              </w:rPr>
            </w:pPr>
            <w:r w:rsidRPr="00DF7A25">
              <w:rPr>
                <w:rFonts w:cs="Arial"/>
                <w:b/>
                <w:sz w:val="20"/>
                <w:lang w:eastAsia="en-GB"/>
              </w:rPr>
              <w:sym w:font="Wingdings" w:char="F0FC"/>
            </w:r>
          </w:p>
          <w:p w14:paraId="48006514" w14:textId="77777777" w:rsidR="006F174E" w:rsidRDefault="006F174E" w:rsidP="00440A44">
            <w:pPr>
              <w:jc w:val="center"/>
              <w:rPr>
                <w:rFonts w:cs="Arial"/>
                <w:b/>
                <w:sz w:val="20"/>
                <w:lang w:eastAsia="en-GB"/>
              </w:rPr>
            </w:pPr>
            <w:r w:rsidRPr="00DF7A25">
              <w:rPr>
                <w:rFonts w:cs="Arial"/>
                <w:b/>
                <w:sz w:val="20"/>
                <w:lang w:eastAsia="en-GB"/>
              </w:rPr>
              <w:sym w:font="Wingdings" w:char="F0FC"/>
            </w:r>
          </w:p>
          <w:p w14:paraId="771728EB" w14:textId="77777777" w:rsidR="009D78D2" w:rsidRDefault="009D78D2" w:rsidP="00440A44">
            <w:pPr>
              <w:jc w:val="center"/>
              <w:rPr>
                <w:rFonts w:cs="Arial"/>
                <w:b/>
                <w:sz w:val="20"/>
                <w:lang w:eastAsia="en-GB"/>
              </w:rPr>
            </w:pPr>
          </w:p>
          <w:p w14:paraId="148D2754" w14:textId="77777777" w:rsidR="009D78D2" w:rsidRDefault="009D78D2" w:rsidP="00440A44">
            <w:pPr>
              <w:jc w:val="center"/>
              <w:rPr>
                <w:rFonts w:cs="Arial"/>
                <w:b/>
                <w:sz w:val="20"/>
                <w:lang w:eastAsia="en-GB"/>
              </w:rPr>
            </w:pPr>
          </w:p>
          <w:p w14:paraId="2A43570A" w14:textId="062A81CF" w:rsidR="009D78D2" w:rsidRPr="00DF7A25" w:rsidRDefault="009D78D2" w:rsidP="00440A44">
            <w:pPr>
              <w:jc w:val="center"/>
              <w:rPr>
                <w:rFonts w:cs="Arial"/>
                <w:b/>
                <w:sz w:val="20"/>
                <w:lang w:eastAsia="en-GB"/>
              </w:rPr>
            </w:pPr>
            <w:r w:rsidRPr="00DF7A25">
              <w:rPr>
                <w:rFonts w:cs="Arial"/>
                <w:b/>
                <w:sz w:val="20"/>
                <w:lang w:eastAsia="en-GB"/>
              </w:rPr>
              <w:sym w:font="Wingdings" w:char="F0FC"/>
            </w:r>
          </w:p>
        </w:tc>
        <w:tc>
          <w:tcPr>
            <w:tcW w:w="2004" w:type="dxa"/>
            <w:shd w:val="clear" w:color="auto" w:fill="FFFFFF" w:themeFill="background1"/>
          </w:tcPr>
          <w:p w14:paraId="746EE808" w14:textId="77777777" w:rsidR="00087C79" w:rsidRPr="00DF7A25" w:rsidRDefault="00087C79" w:rsidP="00440A44">
            <w:pPr>
              <w:jc w:val="center"/>
              <w:rPr>
                <w:rFonts w:cs="Arial"/>
                <w:b/>
                <w:sz w:val="20"/>
                <w:lang w:eastAsia="en-GB"/>
              </w:rPr>
            </w:pPr>
          </w:p>
        </w:tc>
      </w:tr>
    </w:tbl>
    <w:p w14:paraId="1EB84F55" w14:textId="77777777" w:rsidR="00FC540E" w:rsidRDefault="00FC540E"/>
    <w:p w14:paraId="67D71DE5" w14:textId="77777777" w:rsidR="00B1175D" w:rsidRDefault="00B1175D"/>
    <w:p w14:paraId="4FCC25D8" w14:textId="13E59D23" w:rsidR="00F02AE3" w:rsidRDefault="00F02AE3" w:rsidP="00F02AE3">
      <w:pPr>
        <w:tabs>
          <w:tab w:val="left" w:pos="2090"/>
        </w:tabs>
      </w:pPr>
      <w:r>
        <w:tab/>
      </w:r>
    </w:p>
    <w:p w14:paraId="6ACA0F1F" w14:textId="35E93C2D" w:rsidR="00F02AE3" w:rsidRDefault="00F02AE3">
      <w:pPr>
        <w:spacing w:after="160" w:line="259" w:lineRule="auto"/>
      </w:pPr>
    </w:p>
    <w:p w14:paraId="406593D8" w14:textId="77777777" w:rsidR="00C80279" w:rsidRDefault="00C80279" w:rsidP="00F02AE3">
      <w:pPr>
        <w:tabs>
          <w:tab w:val="left" w:pos="2090"/>
        </w:tabs>
      </w:pPr>
    </w:p>
    <w:p w14:paraId="03A219B0" w14:textId="77777777" w:rsidR="00BD2601" w:rsidRDefault="00BD26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230E09" w:rsidRPr="00DF7A25" w14:paraId="325DEE2C" w14:textId="77777777" w:rsidTr="00BD2601">
        <w:trPr>
          <w:trHeight w:val="1125"/>
        </w:trPr>
        <w:tc>
          <w:tcPr>
            <w:tcW w:w="8359" w:type="dxa"/>
            <w:shd w:val="clear" w:color="auto" w:fill="D9D9D9"/>
          </w:tcPr>
          <w:p w14:paraId="7426E631" w14:textId="46FE8939" w:rsidR="00BD2601" w:rsidRPr="00BD2601" w:rsidRDefault="00230E09" w:rsidP="00BD2601">
            <w:pPr>
              <w:rPr>
                <w:rFonts w:cs="Arial"/>
                <w:b/>
                <w:lang w:eastAsia="en-GB"/>
              </w:rPr>
            </w:pPr>
            <w:r w:rsidRPr="00FC540E">
              <w:rPr>
                <w:rFonts w:cs="Arial"/>
                <w:b/>
                <w:lang w:eastAsia="en-GB"/>
              </w:rPr>
              <w:t>O</w:t>
            </w:r>
            <w:r w:rsidR="00BD2601">
              <w:rPr>
                <w:rFonts w:cs="Arial"/>
                <w:b/>
                <w:lang w:eastAsia="en-GB"/>
              </w:rPr>
              <w:t>u</w:t>
            </w:r>
            <w:r w:rsidRPr="00FC540E">
              <w:rPr>
                <w:rFonts w:cs="Arial"/>
                <w:b/>
                <w:lang w:eastAsia="en-GB"/>
              </w:rPr>
              <w:t>r values</w:t>
            </w:r>
          </w:p>
        </w:tc>
      </w:tr>
      <w:tr w:rsidR="00230E09" w:rsidRPr="00DF7A25" w14:paraId="76458C15" w14:textId="77777777" w:rsidTr="00BD2601">
        <w:trPr>
          <w:trHeight w:val="562"/>
        </w:trPr>
        <w:tc>
          <w:tcPr>
            <w:tcW w:w="8359" w:type="dxa"/>
          </w:tcPr>
          <w:p w14:paraId="2856D28B" w14:textId="77777777" w:rsidR="00230E09" w:rsidRPr="00846907" w:rsidRDefault="00230E09" w:rsidP="00230E09">
            <w:pPr>
              <w:rPr>
                <w:rFonts w:cs="Arial"/>
                <w:b/>
                <w:bCs/>
                <w:sz w:val="20"/>
                <w:lang w:eastAsia="en-GB"/>
              </w:rPr>
            </w:pPr>
            <w:r w:rsidRPr="00846907">
              <w:rPr>
                <w:rFonts w:cs="Arial"/>
                <w:b/>
                <w:bCs/>
                <w:sz w:val="20"/>
                <w:lang w:eastAsia="en-GB"/>
              </w:rPr>
              <w:t>Respect</w:t>
            </w:r>
          </w:p>
          <w:p w14:paraId="25D7F916" w14:textId="2134525D" w:rsidR="00230E09" w:rsidRPr="00846907" w:rsidRDefault="00230E09" w:rsidP="00230E09">
            <w:pPr>
              <w:shd w:val="clear" w:color="auto" w:fill="FFFFFF"/>
              <w:rPr>
                <w:rFonts w:cs="Arial"/>
                <w:sz w:val="20"/>
                <w:lang w:eastAsia="en-GB"/>
              </w:rPr>
            </w:pPr>
            <w:r w:rsidRPr="00846907">
              <w:rPr>
                <w:rFonts w:cs="Arial"/>
                <w:sz w:val="20"/>
                <w:lang w:eastAsia="en-GB"/>
              </w:rPr>
              <w:t>We appreciate what makes us different and include everyone. </w:t>
            </w:r>
          </w:p>
          <w:p w14:paraId="697B8B9E" w14:textId="77777777" w:rsidR="00230E09" w:rsidRPr="00846907" w:rsidRDefault="00230E09" w:rsidP="00230E09">
            <w:pPr>
              <w:numPr>
                <w:ilvl w:val="0"/>
                <w:numId w:val="11"/>
              </w:numPr>
              <w:spacing w:before="100" w:beforeAutospacing="1"/>
              <w:rPr>
                <w:rFonts w:cs="Arial"/>
                <w:sz w:val="20"/>
                <w:lang w:eastAsia="en-GB"/>
              </w:rPr>
            </w:pPr>
            <w:r w:rsidRPr="00846907">
              <w:rPr>
                <w:rFonts w:cs="Arial"/>
                <w:sz w:val="20"/>
                <w:lang w:eastAsia="en-GB"/>
              </w:rPr>
              <w:t>We recognise that we all have unique talents, skills and experiences. </w:t>
            </w:r>
          </w:p>
          <w:p w14:paraId="43A8294E" w14:textId="77777777" w:rsidR="00230E09" w:rsidRPr="00846907" w:rsidRDefault="00230E09" w:rsidP="00230E09">
            <w:pPr>
              <w:numPr>
                <w:ilvl w:val="0"/>
                <w:numId w:val="11"/>
              </w:numPr>
              <w:spacing w:before="100" w:beforeAutospacing="1"/>
              <w:rPr>
                <w:rFonts w:cs="Arial"/>
                <w:sz w:val="20"/>
                <w:lang w:eastAsia="en-GB"/>
              </w:rPr>
            </w:pPr>
            <w:r w:rsidRPr="00846907">
              <w:rPr>
                <w:rFonts w:cs="Arial"/>
                <w:sz w:val="20"/>
                <w:lang w:eastAsia="en-GB"/>
              </w:rPr>
              <w:t>We provide a professional service to our residents and colleagues and lead by example. </w:t>
            </w:r>
          </w:p>
          <w:p w14:paraId="2545674F" w14:textId="77777777" w:rsidR="00230E09" w:rsidRPr="00846907" w:rsidRDefault="00230E09" w:rsidP="00230E09">
            <w:pPr>
              <w:numPr>
                <w:ilvl w:val="0"/>
                <w:numId w:val="11"/>
              </w:numPr>
              <w:spacing w:before="100" w:beforeAutospacing="1"/>
              <w:rPr>
                <w:rFonts w:cs="Arial"/>
                <w:sz w:val="20"/>
                <w:lang w:eastAsia="en-GB"/>
              </w:rPr>
            </w:pPr>
            <w:r w:rsidRPr="00846907">
              <w:rPr>
                <w:rFonts w:cs="Arial"/>
                <w:sz w:val="20"/>
                <w:lang w:eastAsia="en-GB"/>
              </w:rPr>
              <w:t>We celebrate diversity and ensure our working practices are inclusive. </w:t>
            </w:r>
          </w:p>
          <w:p w14:paraId="5886D697" w14:textId="77777777" w:rsidR="00230E09" w:rsidRPr="00FC540E" w:rsidRDefault="00230E09" w:rsidP="00230E09">
            <w:pPr>
              <w:rPr>
                <w:rFonts w:cs="Arial"/>
                <w:sz w:val="20"/>
                <w:lang w:eastAsia="en-GB"/>
              </w:rPr>
            </w:pPr>
          </w:p>
        </w:tc>
      </w:tr>
      <w:tr w:rsidR="00230E09" w:rsidRPr="00DF7A25" w14:paraId="7570658C" w14:textId="77777777" w:rsidTr="00BD2601">
        <w:trPr>
          <w:trHeight w:val="562"/>
        </w:trPr>
        <w:tc>
          <w:tcPr>
            <w:tcW w:w="8359" w:type="dxa"/>
          </w:tcPr>
          <w:p w14:paraId="1A598054" w14:textId="77777777" w:rsidR="00230E09" w:rsidRPr="00DC519F" w:rsidRDefault="00230E09" w:rsidP="00230E09">
            <w:pPr>
              <w:rPr>
                <w:rFonts w:cs="Arial"/>
                <w:sz w:val="20"/>
                <w:lang w:eastAsia="en-GB"/>
              </w:rPr>
            </w:pPr>
            <w:r w:rsidRPr="00DC519F">
              <w:rPr>
                <w:rFonts w:cs="Arial"/>
                <w:b/>
                <w:bCs/>
                <w:sz w:val="20"/>
                <w:lang w:eastAsia="en-GB"/>
              </w:rPr>
              <w:t>Collaborative</w:t>
            </w:r>
            <w:r w:rsidRPr="00DC519F">
              <w:rPr>
                <w:rFonts w:cs="Arial"/>
                <w:sz w:val="20"/>
                <w:lang w:eastAsia="en-GB"/>
              </w:rPr>
              <w:t> </w:t>
            </w:r>
          </w:p>
          <w:p w14:paraId="769CD9F3" w14:textId="1C1D6499" w:rsidR="00230E09" w:rsidRPr="00DC519F" w:rsidRDefault="00230E09" w:rsidP="00230E09">
            <w:pPr>
              <w:shd w:val="clear" w:color="auto" w:fill="FFFFFF"/>
              <w:rPr>
                <w:rFonts w:cs="Arial"/>
                <w:sz w:val="20"/>
                <w:lang w:eastAsia="en-GB"/>
              </w:rPr>
            </w:pPr>
            <w:r w:rsidRPr="00DC519F">
              <w:rPr>
                <w:rFonts w:cs="Arial"/>
                <w:sz w:val="20"/>
                <w:lang w:eastAsia="en-GB"/>
              </w:rPr>
              <w:t>We believe in the power of working together.</w:t>
            </w:r>
          </w:p>
          <w:p w14:paraId="7A622B65" w14:textId="77777777" w:rsidR="00230E09" w:rsidRPr="00DC519F" w:rsidRDefault="00230E09" w:rsidP="00230E09">
            <w:pPr>
              <w:numPr>
                <w:ilvl w:val="0"/>
                <w:numId w:val="12"/>
              </w:numPr>
              <w:spacing w:before="100" w:beforeAutospacing="1"/>
              <w:rPr>
                <w:rFonts w:cs="Arial"/>
                <w:sz w:val="20"/>
                <w:lang w:eastAsia="en-GB"/>
              </w:rPr>
            </w:pPr>
            <w:r w:rsidRPr="00DC519F">
              <w:rPr>
                <w:rFonts w:cs="Arial"/>
                <w:sz w:val="20"/>
                <w:lang w:eastAsia="en-GB"/>
              </w:rPr>
              <w:t>We work collaboratively as one council. </w:t>
            </w:r>
          </w:p>
          <w:p w14:paraId="2327C617" w14:textId="77777777" w:rsidR="00230E09" w:rsidRPr="00DC519F" w:rsidRDefault="00230E09" w:rsidP="00230E09">
            <w:pPr>
              <w:numPr>
                <w:ilvl w:val="0"/>
                <w:numId w:val="12"/>
              </w:numPr>
              <w:spacing w:before="100" w:beforeAutospacing="1"/>
              <w:rPr>
                <w:rFonts w:cs="Arial"/>
                <w:sz w:val="20"/>
                <w:lang w:eastAsia="en-GB"/>
              </w:rPr>
            </w:pPr>
            <w:r w:rsidRPr="00DC519F">
              <w:rPr>
                <w:rFonts w:cs="Arial"/>
                <w:sz w:val="20"/>
                <w:lang w:eastAsia="en-GB"/>
              </w:rPr>
              <w:t>We promote creativity and innovation to improve outcomes for all. </w:t>
            </w:r>
          </w:p>
          <w:p w14:paraId="47E738B2" w14:textId="77777777" w:rsidR="00230E09" w:rsidRPr="00DC519F" w:rsidRDefault="00230E09" w:rsidP="00230E09">
            <w:pPr>
              <w:numPr>
                <w:ilvl w:val="0"/>
                <w:numId w:val="12"/>
              </w:numPr>
              <w:spacing w:before="100" w:beforeAutospacing="1"/>
              <w:rPr>
                <w:rFonts w:cs="Arial"/>
                <w:sz w:val="20"/>
                <w:lang w:eastAsia="en-GB"/>
              </w:rPr>
            </w:pPr>
            <w:r w:rsidRPr="00DC519F">
              <w:rPr>
                <w:rFonts w:cs="Arial"/>
                <w:sz w:val="20"/>
                <w:lang w:eastAsia="en-GB"/>
              </w:rPr>
              <w:t>We recognise the strength of sharing knowledge and experience. </w:t>
            </w:r>
          </w:p>
          <w:p w14:paraId="2E59DB65" w14:textId="77777777" w:rsidR="00230E09" w:rsidRPr="00FC540E" w:rsidRDefault="00230E09" w:rsidP="00230E09">
            <w:pPr>
              <w:rPr>
                <w:rFonts w:cs="Arial"/>
                <w:sz w:val="20"/>
                <w:lang w:eastAsia="en-GB"/>
              </w:rPr>
            </w:pPr>
          </w:p>
        </w:tc>
      </w:tr>
      <w:tr w:rsidR="00230E09" w:rsidRPr="00DF7A25" w14:paraId="2273B772" w14:textId="77777777" w:rsidTr="00BD2601">
        <w:trPr>
          <w:trHeight w:val="562"/>
        </w:trPr>
        <w:tc>
          <w:tcPr>
            <w:tcW w:w="8359" w:type="dxa"/>
          </w:tcPr>
          <w:p w14:paraId="1B7EA0CC" w14:textId="77777777" w:rsidR="00230E09" w:rsidRPr="00DC519F" w:rsidRDefault="00230E09" w:rsidP="00230E09">
            <w:pPr>
              <w:rPr>
                <w:rFonts w:cs="Arial"/>
                <w:sz w:val="20"/>
                <w:lang w:eastAsia="en-GB"/>
              </w:rPr>
            </w:pPr>
            <w:r w:rsidRPr="00DC519F">
              <w:rPr>
                <w:rFonts w:cs="Arial"/>
                <w:b/>
                <w:bCs/>
                <w:sz w:val="20"/>
                <w:lang w:eastAsia="en-GB"/>
              </w:rPr>
              <w:t>Efficient</w:t>
            </w:r>
            <w:r w:rsidRPr="00DC519F">
              <w:rPr>
                <w:rFonts w:cs="Arial"/>
                <w:sz w:val="20"/>
                <w:lang w:eastAsia="en-GB"/>
              </w:rPr>
              <w:t> </w:t>
            </w:r>
          </w:p>
          <w:p w14:paraId="63EB65BC" w14:textId="63FF96D3" w:rsidR="00230E09" w:rsidRPr="00DC519F" w:rsidRDefault="00230E09" w:rsidP="00230E09">
            <w:pPr>
              <w:shd w:val="clear" w:color="auto" w:fill="FFFFFF"/>
              <w:rPr>
                <w:rFonts w:cs="Arial"/>
                <w:sz w:val="20"/>
                <w:lang w:eastAsia="en-GB"/>
              </w:rPr>
            </w:pPr>
            <w:r w:rsidRPr="00DC519F">
              <w:rPr>
                <w:rFonts w:cs="Arial"/>
                <w:sz w:val="20"/>
                <w:lang w:eastAsia="en-GB"/>
              </w:rPr>
              <w:t>We deliver the best possible outcome by carefully managing our resources. </w:t>
            </w:r>
          </w:p>
          <w:p w14:paraId="58AABCE7" w14:textId="77777777" w:rsidR="00230E09" w:rsidRPr="00DC519F" w:rsidRDefault="00230E09" w:rsidP="00230E09">
            <w:pPr>
              <w:numPr>
                <w:ilvl w:val="0"/>
                <w:numId w:val="13"/>
              </w:numPr>
              <w:spacing w:before="100" w:beforeAutospacing="1"/>
              <w:rPr>
                <w:rFonts w:cs="Arial"/>
                <w:sz w:val="20"/>
                <w:lang w:eastAsia="en-GB"/>
              </w:rPr>
            </w:pPr>
            <w:r w:rsidRPr="00DC519F">
              <w:rPr>
                <w:rFonts w:cs="Arial"/>
                <w:sz w:val="20"/>
                <w:lang w:eastAsia="en-GB"/>
              </w:rPr>
              <w:t>We are empowered to deliver the most efficient outcome. </w:t>
            </w:r>
          </w:p>
          <w:p w14:paraId="291DE16E" w14:textId="77777777" w:rsidR="00230E09" w:rsidRPr="00DC519F" w:rsidRDefault="00230E09" w:rsidP="00230E09">
            <w:pPr>
              <w:numPr>
                <w:ilvl w:val="0"/>
                <w:numId w:val="13"/>
              </w:numPr>
              <w:spacing w:before="100" w:beforeAutospacing="1"/>
              <w:rPr>
                <w:rFonts w:cs="Arial"/>
                <w:sz w:val="20"/>
                <w:lang w:eastAsia="en-GB"/>
              </w:rPr>
            </w:pPr>
            <w:r w:rsidRPr="00DC519F">
              <w:rPr>
                <w:rFonts w:cs="Arial"/>
                <w:sz w:val="20"/>
                <w:lang w:eastAsia="en-GB"/>
              </w:rPr>
              <w:t>We harness new technology and tools to deliver our services efficiently. </w:t>
            </w:r>
          </w:p>
          <w:p w14:paraId="7A5E07EF" w14:textId="77777777" w:rsidR="00230E09" w:rsidRPr="00DC519F" w:rsidRDefault="00230E09" w:rsidP="00230E09">
            <w:pPr>
              <w:numPr>
                <w:ilvl w:val="0"/>
                <w:numId w:val="13"/>
              </w:numPr>
              <w:spacing w:before="100" w:beforeAutospacing="1"/>
              <w:rPr>
                <w:rFonts w:cs="Arial"/>
                <w:sz w:val="20"/>
                <w:lang w:eastAsia="en-GB"/>
              </w:rPr>
            </w:pPr>
            <w:r w:rsidRPr="00DC519F">
              <w:rPr>
                <w:rFonts w:cs="Arial"/>
                <w:sz w:val="20"/>
                <w:lang w:eastAsia="en-GB"/>
              </w:rPr>
              <w:t>We look after our finances and maximise value for money for residents. </w:t>
            </w:r>
          </w:p>
          <w:p w14:paraId="72A53A13" w14:textId="77777777" w:rsidR="00230E09" w:rsidRPr="00FC540E" w:rsidRDefault="00230E09" w:rsidP="00230E09">
            <w:pPr>
              <w:rPr>
                <w:rFonts w:cs="Arial"/>
                <w:sz w:val="20"/>
                <w:lang w:eastAsia="en-GB"/>
              </w:rPr>
            </w:pPr>
          </w:p>
        </w:tc>
      </w:tr>
      <w:tr w:rsidR="00230E09" w:rsidRPr="00DF7A25" w14:paraId="7677FB1D" w14:textId="77777777" w:rsidTr="00BD2601">
        <w:trPr>
          <w:trHeight w:val="562"/>
        </w:trPr>
        <w:tc>
          <w:tcPr>
            <w:tcW w:w="8359" w:type="dxa"/>
          </w:tcPr>
          <w:p w14:paraId="635FAE6B" w14:textId="77777777" w:rsidR="00230E09" w:rsidRPr="00E73E90" w:rsidRDefault="00230E09" w:rsidP="00230E09">
            <w:pPr>
              <w:rPr>
                <w:rFonts w:cs="Arial"/>
                <w:sz w:val="20"/>
                <w:lang w:eastAsia="en-GB"/>
              </w:rPr>
            </w:pPr>
            <w:r w:rsidRPr="00E73E90">
              <w:rPr>
                <w:rFonts w:cs="Arial"/>
                <w:b/>
                <w:bCs/>
                <w:sz w:val="20"/>
                <w:lang w:eastAsia="en-GB"/>
              </w:rPr>
              <w:t>Integrity</w:t>
            </w:r>
          </w:p>
          <w:p w14:paraId="68B32A04" w14:textId="2CCDD475" w:rsidR="00230E09" w:rsidRPr="00E73E90" w:rsidRDefault="00230E09" w:rsidP="00230E09">
            <w:pPr>
              <w:shd w:val="clear" w:color="auto" w:fill="FFFFFF"/>
              <w:rPr>
                <w:rFonts w:cs="Arial"/>
                <w:sz w:val="20"/>
                <w:lang w:eastAsia="en-GB"/>
              </w:rPr>
            </w:pPr>
            <w:r w:rsidRPr="00E73E90">
              <w:rPr>
                <w:rFonts w:cs="Arial"/>
                <w:sz w:val="20"/>
                <w:lang w:eastAsia="en-GB"/>
              </w:rPr>
              <w:t>There is no gap between what we say and do. </w:t>
            </w:r>
          </w:p>
          <w:p w14:paraId="3C5FD1EA" w14:textId="77777777" w:rsidR="00230E09" w:rsidRPr="00E73E90" w:rsidRDefault="00230E09" w:rsidP="00230E09">
            <w:pPr>
              <w:numPr>
                <w:ilvl w:val="0"/>
                <w:numId w:val="14"/>
              </w:numPr>
              <w:spacing w:before="100" w:beforeAutospacing="1"/>
              <w:rPr>
                <w:rFonts w:cs="Arial"/>
                <w:sz w:val="20"/>
                <w:lang w:eastAsia="en-GB"/>
              </w:rPr>
            </w:pPr>
            <w:r w:rsidRPr="00E73E90">
              <w:rPr>
                <w:rFonts w:cs="Arial"/>
                <w:sz w:val="20"/>
                <w:lang w:eastAsia="en-GB"/>
              </w:rPr>
              <w:t>We choose what is right over what is easy. </w:t>
            </w:r>
          </w:p>
          <w:p w14:paraId="4304DE84" w14:textId="77777777" w:rsidR="00230E09" w:rsidRPr="00E73E90" w:rsidRDefault="00230E09" w:rsidP="00230E09">
            <w:pPr>
              <w:numPr>
                <w:ilvl w:val="0"/>
                <w:numId w:val="14"/>
              </w:numPr>
              <w:spacing w:before="100" w:beforeAutospacing="1"/>
              <w:rPr>
                <w:rFonts w:cs="Arial"/>
                <w:sz w:val="20"/>
                <w:lang w:eastAsia="en-GB"/>
              </w:rPr>
            </w:pPr>
            <w:r w:rsidRPr="00E73E90">
              <w:rPr>
                <w:rFonts w:cs="Arial"/>
                <w:sz w:val="20"/>
                <w:lang w:eastAsia="en-GB"/>
              </w:rPr>
              <w:t>We trust and support each other to get the job done. </w:t>
            </w:r>
          </w:p>
          <w:p w14:paraId="2CD945FF" w14:textId="77777777" w:rsidR="00230E09" w:rsidRPr="00E73E90" w:rsidRDefault="00230E09" w:rsidP="00230E09">
            <w:pPr>
              <w:numPr>
                <w:ilvl w:val="0"/>
                <w:numId w:val="14"/>
              </w:numPr>
              <w:spacing w:before="100" w:beforeAutospacing="1"/>
              <w:rPr>
                <w:rFonts w:cs="Arial"/>
                <w:sz w:val="20"/>
                <w:lang w:eastAsia="en-GB"/>
              </w:rPr>
            </w:pPr>
            <w:r w:rsidRPr="00E73E90">
              <w:rPr>
                <w:rFonts w:cs="Arial"/>
                <w:sz w:val="20"/>
                <w:lang w:eastAsia="en-GB"/>
              </w:rPr>
              <w:t>We are responsible and accountable for our actions, both good and bad. </w:t>
            </w:r>
          </w:p>
          <w:p w14:paraId="0A73EA5C" w14:textId="77777777" w:rsidR="00230E09" w:rsidRPr="00FC540E" w:rsidRDefault="00230E09" w:rsidP="00230E09">
            <w:pPr>
              <w:rPr>
                <w:rFonts w:cs="Arial"/>
                <w:sz w:val="20"/>
                <w:lang w:eastAsia="en-GB"/>
              </w:rPr>
            </w:pPr>
          </w:p>
        </w:tc>
      </w:tr>
      <w:tr w:rsidR="00230E09" w:rsidRPr="00DF7A25" w14:paraId="5820F647" w14:textId="77777777" w:rsidTr="00BD2601">
        <w:trPr>
          <w:trHeight w:val="562"/>
        </w:trPr>
        <w:tc>
          <w:tcPr>
            <w:tcW w:w="8359" w:type="dxa"/>
          </w:tcPr>
          <w:p w14:paraId="3FF0A7AB" w14:textId="77777777" w:rsidR="00230E09" w:rsidRPr="008A0E8C" w:rsidRDefault="00230E09" w:rsidP="00230E09">
            <w:pPr>
              <w:rPr>
                <w:rFonts w:cs="Arial"/>
                <w:b/>
                <w:bCs/>
                <w:sz w:val="20"/>
                <w:lang w:eastAsia="en-GB"/>
              </w:rPr>
            </w:pPr>
            <w:r w:rsidRPr="008A0E8C">
              <w:rPr>
                <w:rFonts w:cs="Arial"/>
                <w:b/>
                <w:bCs/>
                <w:sz w:val="20"/>
                <w:lang w:eastAsia="en-GB"/>
              </w:rPr>
              <w:t>Open and honest</w:t>
            </w:r>
          </w:p>
          <w:p w14:paraId="0E5D2DF4" w14:textId="4D0FCD78" w:rsidR="00230E09" w:rsidRPr="008A0E8C" w:rsidRDefault="00230E09" w:rsidP="00230E09">
            <w:pPr>
              <w:shd w:val="clear" w:color="auto" w:fill="FFFFFF"/>
              <w:rPr>
                <w:rFonts w:cs="Arial"/>
                <w:sz w:val="20"/>
                <w:lang w:eastAsia="en-GB"/>
              </w:rPr>
            </w:pPr>
            <w:r w:rsidRPr="008A0E8C">
              <w:rPr>
                <w:rFonts w:cs="Arial"/>
                <w:sz w:val="20"/>
                <w:lang w:eastAsia="en-GB"/>
              </w:rPr>
              <w:t>We are transparent in the actions and decisions we take. </w:t>
            </w:r>
            <w:r w:rsidRPr="008A0E8C">
              <w:rPr>
                <w:rFonts w:cs="Arial"/>
                <w:sz w:val="20"/>
                <w:lang w:eastAsia="en-GB"/>
              </w:rPr>
              <w:br/>
              <w:t>​​​</w:t>
            </w:r>
          </w:p>
          <w:p w14:paraId="27B8B386" w14:textId="77777777" w:rsidR="00230E09" w:rsidRPr="008A0E8C" w:rsidRDefault="00230E09" w:rsidP="00230E09">
            <w:pPr>
              <w:numPr>
                <w:ilvl w:val="0"/>
                <w:numId w:val="15"/>
              </w:numPr>
              <w:spacing w:before="100" w:beforeAutospacing="1"/>
              <w:rPr>
                <w:rFonts w:cs="Arial"/>
                <w:sz w:val="20"/>
                <w:lang w:eastAsia="en-GB"/>
              </w:rPr>
            </w:pPr>
            <w:r w:rsidRPr="008A0E8C">
              <w:rPr>
                <w:rFonts w:cs="Arial"/>
                <w:sz w:val="20"/>
                <w:lang w:eastAsia="en-GB"/>
              </w:rPr>
              <w:t>We provide a safe space to have truthful discussions in a positive way. </w:t>
            </w:r>
          </w:p>
          <w:p w14:paraId="73CBD2E6" w14:textId="77777777" w:rsidR="00230E09" w:rsidRPr="008A0E8C" w:rsidRDefault="00230E09" w:rsidP="00230E09">
            <w:pPr>
              <w:numPr>
                <w:ilvl w:val="0"/>
                <w:numId w:val="15"/>
              </w:numPr>
              <w:spacing w:before="100" w:beforeAutospacing="1"/>
              <w:rPr>
                <w:rFonts w:cs="Arial"/>
                <w:sz w:val="20"/>
                <w:lang w:eastAsia="en-GB"/>
              </w:rPr>
            </w:pPr>
            <w:r w:rsidRPr="008A0E8C">
              <w:rPr>
                <w:rFonts w:cs="Arial"/>
                <w:sz w:val="20"/>
                <w:lang w:eastAsia="en-GB"/>
              </w:rPr>
              <w:t>We encourage constructive feedback without fear of judgement. </w:t>
            </w:r>
          </w:p>
          <w:p w14:paraId="37AF4E34" w14:textId="77777777" w:rsidR="00230E09" w:rsidRPr="00230E09" w:rsidRDefault="00230E09" w:rsidP="00230E09">
            <w:pPr>
              <w:rPr>
                <w:rFonts w:cs="Arial"/>
                <w:sz w:val="20"/>
                <w:lang w:eastAsia="en-GB"/>
              </w:rPr>
            </w:pPr>
          </w:p>
        </w:tc>
      </w:tr>
    </w:tbl>
    <w:p w14:paraId="78DB51D0" w14:textId="77777777" w:rsidR="00B1175D" w:rsidRDefault="00B1175D"/>
    <w:p w14:paraId="60264D47" w14:textId="77777777" w:rsidR="0096647A" w:rsidRDefault="0096647A"/>
    <w:p w14:paraId="2471B886" w14:textId="77777777" w:rsidR="00370D90" w:rsidRDefault="00370D90" w:rsidP="0096647A">
      <w:pPr>
        <w:rPr>
          <w:rFonts w:cs="Arial"/>
          <w:spacing w:val="40"/>
          <w:sz w:val="36"/>
          <w:szCs w:val="19"/>
          <w:lang w:val="fr-FR"/>
        </w:rPr>
      </w:pPr>
    </w:p>
    <w:p w14:paraId="3278BA68" w14:textId="77777777" w:rsidR="00370D90" w:rsidRDefault="00370D90" w:rsidP="0096647A">
      <w:pPr>
        <w:rPr>
          <w:rFonts w:cs="Arial"/>
          <w:spacing w:val="40"/>
          <w:sz w:val="36"/>
          <w:szCs w:val="19"/>
          <w:lang w:val="fr-FR"/>
        </w:rPr>
      </w:pPr>
    </w:p>
    <w:p w14:paraId="3109F0BC" w14:textId="77777777" w:rsidR="00370D90" w:rsidRDefault="00370D90" w:rsidP="0096647A">
      <w:pPr>
        <w:rPr>
          <w:rFonts w:cs="Arial"/>
          <w:spacing w:val="40"/>
          <w:sz w:val="36"/>
          <w:szCs w:val="19"/>
          <w:lang w:val="fr-FR"/>
        </w:rPr>
      </w:pPr>
    </w:p>
    <w:p w14:paraId="795EC214" w14:textId="5C93E6CB" w:rsidR="0096647A" w:rsidRPr="006A4256" w:rsidRDefault="0096647A" w:rsidP="0096647A">
      <w:pPr>
        <w:rPr>
          <w:rFonts w:cs="Arial"/>
          <w:spacing w:val="40"/>
          <w:sz w:val="36"/>
          <w:szCs w:val="19"/>
          <w:lang w:val="fr-FR"/>
        </w:rPr>
      </w:pPr>
      <w:r w:rsidRPr="006A4256">
        <w:rPr>
          <w:rFonts w:cs="Arial"/>
          <w:spacing w:val="40"/>
          <w:sz w:val="36"/>
          <w:szCs w:val="19"/>
          <w:lang w:val="fr-FR"/>
        </w:rPr>
        <w:lastRenderedPageBreak/>
        <w:t>Appendix 1</w:t>
      </w:r>
    </w:p>
    <w:p w14:paraId="434876B2" w14:textId="77777777" w:rsidR="0096647A" w:rsidRPr="006A4256" w:rsidRDefault="0096647A" w:rsidP="0096647A">
      <w:pPr>
        <w:rPr>
          <w:rFonts w:cs="Arial"/>
          <w:sz w:val="22"/>
          <w:lang w:val="fr-FR"/>
        </w:rPr>
      </w:pPr>
    </w:p>
    <w:p w14:paraId="4DFE6733" w14:textId="77777777" w:rsidR="0096647A" w:rsidRPr="006A4256" w:rsidRDefault="0096647A" w:rsidP="0096647A">
      <w:pPr>
        <w:rPr>
          <w:rFonts w:cs="Arial"/>
          <w:sz w:val="28"/>
          <w:szCs w:val="28"/>
          <w:lang w:val="fr-FR"/>
        </w:rPr>
      </w:pPr>
      <w:r w:rsidRPr="006A4256">
        <w:rPr>
          <w:rFonts w:cs="Arial"/>
          <w:b/>
          <w:sz w:val="28"/>
          <w:szCs w:val="28"/>
          <w:lang w:val="fr-FR"/>
        </w:rPr>
        <w:t>Organisational Chart</w:t>
      </w:r>
      <w:r w:rsidRPr="006A4256">
        <w:rPr>
          <w:rFonts w:cs="Arial"/>
          <w:lang w:val="fr-FR"/>
        </w:rPr>
        <w:t xml:space="preserve"> </w:t>
      </w:r>
      <w:r w:rsidR="00370D90">
        <w:rPr>
          <w:rFonts w:cs="Arial"/>
          <w:sz w:val="28"/>
          <w:szCs w:val="28"/>
        </w:rPr>
        <w:pict w14:anchorId="162A8C8D">
          <v:rect id="_x0000_i1027" style="width:0;height:1.5pt" o:hralign="center" o:hrstd="t" o:hr="t" fillcolor="#a0a0a0" stroked="f">
            <v:imagedata r:id="rId13" o:title=""/>
          </v:rect>
        </w:pict>
      </w:r>
    </w:p>
    <w:p w14:paraId="33C9F5E1" w14:textId="77777777" w:rsidR="0096647A" w:rsidRPr="006A4256" w:rsidRDefault="0096647A" w:rsidP="0096647A">
      <w:pPr>
        <w:rPr>
          <w:rFonts w:cs="Arial"/>
          <w:sz w:val="28"/>
          <w:szCs w:val="28"/>
          <w:lang w:val="fr-FR"/>
        </w:rPr>
      </w:pPr>
    </w:p>
    <w:p w14:paraId="65EA9739" w14:textId="2A8712ED" w:rsidR="0096647A" w:rsidRPr="004A23E6" w:rsidRDefault="0096647A" w:rsidP="0096647A">
      <w:pPr>
        <w:rPr>
          <w:rFonts w:cs="Arial"/>
          <w:color w:val="FF0000"/>
        </w:rPr>
      </w:pPr>
      <w:r w:rsidRPr="004A23E6">
        <w:rPr>
          <w:rFonts w:cs="Arial"/>
          <w:color w:val="FF0000"/>
        </w:rPr>
        <w:t>[insert Organisational Chart if available]</w:t>
      </w:r>
    </w:p>
    <w:p w14:paraId="0DA5368E" w14:textId="77777777" w:rsidR="0096647A" w:rsidRDefault="0096647A"/>
    <w:sectPr w:rsidR="009664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05DE" w14:textId="77777777" w:rsidR="009426AF" w:rsidRDefault="009426AF" w:rsidP="0096647A">
      <w:r>
        <w:separator/>
      </w:r>
    </w:p>
  </w:endnote>
  <w:endnote w:type="continuationSeparator" w:id="0">
    <w:p w14:paraId="1847DE97" w14:textId="77777777" w:rsidR="009426AF" w:rsidRDefault="009426AF" w:rsidP="009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8AA4" w14:textId="77777777" w:rsidR="009426AF" w:rsidRDefault="009426AF" w:rsidP="0096647A">
      <w:r>
        <w:separator/>
      </w:r>
    </w:p>
  </w:footnote>
  <w:footnote w:type="continuationSeparator" w:id="0">
    <w:p w14:paraId="08571D45" w14:textId="77777777" w:rsidR="009426AF" w:rsidRDefault="009426AF" w:rsidP="00966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242"/>
    <w:multiLevelType w:val="hybridMultilevel"/>
    <w:tmpl w:val="584493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21A2"/>
    <w:multiLevelType w:val="multilevel"/>
    <w:tmpl w:val="1D8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A4F28"/>
    <w:multiLevelType w:val="multilevel"/>
    <w:tmpl w:val="F64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2056A"/>
    <w:multiLevelType w:val="hybridMultilevel"/>
    <w:tmpl w:val="B3BE01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53B83"/>
    <w:multiLevelType w:val="multilevel"/>
    <w:tmpl w:val="C5A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C38D1"/>
    <w:multiLevelType w:val="hybridMultilevel"/>
    <w:tmpl w:val="088C3D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B64CB"/>
    <w:multiLevelType w:val="multilevel"/>
    <w:tmpl w:val="13E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5AE3"/>
    <w:multiLevelType w:val="multilevel"/>
    <w:tmpl w:val="051C6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11FDD"/>
    <w:multiLevelType w:val="multilevel"/>
    <w:tmpl w:val="268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F12AD"/>
    <w:multiLevelType w:val="hybridMultilevel"/>
    <w:tmpl w:val="52F27F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C36C0"/>
    <w:multiLevelType w:val="hybridMultilevel"/>
    <w:tmpl w:val="50F641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B7BCC"/>
    <w:multiLevelType w:val="multilevel"/>
    <w:tmpl w:val="090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372766"/>
    <w:multiLevelType w:val="multilevel"/>
    <w:tmpl w:val="4E5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50378"/>
    <w:multiLevelType w:val="hybridMultilevel"/>
    <w:tmpl w:val="71821C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F0A08"/>
    <w:multiLevelType w:val="hybridMultilevel"/>
    <w:tmpl w:val="29389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560F6"/>
    <w:multiLevelType w:val="hybridMultilevel"/>
    <w:tmpl w:val="AAA287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516D1"/>
    <w:multiLevelType w:val="multilevel"/>
    <w:tmpl w:val="BD088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67546"/>
    <w:multiLevelType w:val="multilevel"/>
    <w:tmpl w:val="B7D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4B4B20"/>
    <w:multiLevelType w:val="multilevel"/>
    <w:tmpl w:val="C3A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357EE"/>
    <w:multiLevelType w:val="multilevel"/>
    <w:tmpl w:val="3BD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60166"/>
    <w:multiLevelType w:val="hybridMultilevel"/>
    <w:tmpl w:val="A310198C"/>
    <w:lvl w:ilvl="0" w:tplc="E76C9DBE">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D569F1"/>
    <w:multiLevelType w:val="multilevel"/>
    <w:tmpl w:val="6F4AE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97238D"/>
    <w:multiLevelType w:val="hybridMultilevel"/>
    <w:tmpl w:val="3C1A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131B1"/>
    <w:multiLevelType w:val="multilevel"/>
    <w:tmpl w:val="1946D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2941A7"/>
    <w:multiLevelType w:val="multilevel"/>
    <w:tmpl w:val="DE9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D1C01"/>
    <w:multiLevelType w:val="multilevel"/>
    <w:tmpl w:val="365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392329">
    <w:abstractNumId w:val="14"/>
  </w:num>
  <w:num w:numId="2" w16cid:durableId="1881505762">
    <w:abstractNumId w:val="15"/>
  </w:num>
  <w:num w:numId="3" w16cid:durableId="1516310894">
    <w:abstractNumId w:val="0"/>
  </w:num>
  <w:num w:numId="4" w16cid:durableId="1364288232">
    <w:abstractNumId w:val="13"/>
  </w:num>
  <w:num w:numId="5" w16cid:durableId="534197039">
    <w:abstractNumId w:val="5"/>
  </w:num>
  <w:num w:numId="6" w16cid:durableId="1284768901">
    <w:abstractNumId w:val="9"/>
  </w:num>
  <w:num w:numId="7" w16cid:durableId="340161939">
    <w:abstractNumId w:val="3"/>
  </w:num>
  <w:num w:numId="8" w16cid:durableId="1317028195">
    <w:abstractNumId w:val="10"/>
  </w:num>
  <w:num w:numId="9" w16cid:durableId="550187438">
    <w:abstractNumId w:val="6"/>
  </w:num>
  <w:num w:numId="10" w16cid:durableId="1017850718">
    <w:abstractNumId w:val="22"/>
  </w:num>
  <w:num w:numId="11" w16cid:durableId="1888905514">
    <w:abstractNumId w:val="12"/>
  </w:num>
  <w:num w:numId="12" w16cid:durableId="1246761206">
    <w:abstractNumId w:val="8"/>
  </w:num>
  <w:num w:numId="13" w16cid:durableId="1741947680">
    <w:abstractNumId w:val="18"/>
  </w:num>
  <w:num w:numId="14" w16cid:durableId="1261841433">
    <w:abstractNumId w:val="2"/>
  </w:num>
  <w:num w:numId="15" w16cid:durableId="905576667">
    <w:abstractNumId w:val="24"/>
  </w:num>
  <w:num w:numId="16" w16cid:durableId="1986546616">
    <w:abstractNumId w:val="21"/>
  </w:num>
  <w:num w:numId="17" w16cid:durableId="694617807">
    <w:abstractNumId w:val="4"/>
  </w:num>
  <w:num w:numId="18" w16cid:durableId="1039281135">
    <w:abstractNumId w:val="16"/>
  </w:num>
  <w:num w:numId="19" w16cid:durableId="961569968">
    <w:abstractNumId w:val="20"/>
  </w:num>
  <w:num w:numId="20" w16cid:durableId="413478045">
    <w:abstractNumId w:val="25"/>
  </w:num>
  <w:num w:numId="21" w16cid:durableId="595287587">
    <w:abstractNumId w:val="19"/>
  </w:num>
  <w:num w:numId="22" w16cid:durableId="1675449917">
    <w:abstractNumId w:val="11"/>
  </w:num>
  <w:num w:numId="23" w16cid:durableId="915240993">
    <w:abstractNumId w:val="1"/>
  </w:num>
  <w:num w:numId="24" w16cid:durableId="2073848617">
    <w:abstractNumId w:val="23"/>
  </w:num>
  <w:num w:numId="25" w16cid:durableId="2027900944">
    <w:abstractNumId w:val="17"/>
  </w:num>
  <w:num w:numId="26" w16cid:durableId="225604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7A"/>
    <w:rsid w:val="00044231"/>
    <w:rsid w:val="00087C79"/>
    <w:rsid w:val="000A2F1A"/>
    <w:rsid w:val="001E6B7F"/>
    <w:rsid w:val="0022323B"/>
    <w:rsid w:val="00230E09"/>
    <w:rsid w:val="002D342C"/>
    <w:rsid w:val="002F2D51"/>
    <w:rsid w:val="00327CD6"/>
    <w:rsid w:val="00350F8E"/>
    <w:rsid w:val="00370D90"/>
    <w:rsid w:val="00375F36"/>
    <w:rsid w:val="0038040B"/>
    <w:rsid w:val="0042475A"/>
    <w:rsid w:val="004248A1"/>
    <w:rsid w:val="004B171C"/>
    <w:rsid w:val="004C0300"/>
    <w:rsid w:val="004C7A51"/>
    <w:rsid w:val="004E4047"/>
    <w:rsid w:val="0053386C"/>
    <w:rsid w:val="00540505"/>
    <w:rsid w:val="005F7FBC"/>
    <w:rsid w:val="00654EA1"/>
    <w:rsid w:val="00654EC5"/>
    <w:rsid w:val="006633F9"/>
    <w:rsid w:val="00665CD3"/>
    <w:rsid w:val="00675034"/>
    <w:rsid w:val="006F174E"/>
    <w:rsid w:val="00761DD7"/>
    <w:rsid w:val="007620E3"/>
    <w:rsid w:val="00771FC3"/>
    <w:rsid w:val="00775D78"/>
    <w:rsid w:val="007F3AE8"/>
    <w:rsid w:val="007F4EB4"/>
    <w:rsid w:val="008214BC"/>
    <w:rsid w:val="00834D2B"/>
    <w:rsid w:val="00846907"/>
    <w:rsid w:val="00894AAF"/>
    <w:rsid w:val="008A0E8C"/>
    <w:rsid w:val="008A269A"/>
    <w:rsid w:val="008D52F0"/>
    <w:rsid w:val="008E02B0"/>
    <w:rsid w:val="008F0FEC"/>
    <w:rsid w:val="00923622"/>
    <w:rsid w:val="0093067B"/>
    <w:rsid w:val="009327AC"/>
    <w:rsid w:val="009426AF"/>
    <w:rsid w:val="0096647A"/>
    <w:rsid w:val="009B44A4"/>
    <w:rsid w:val="009D3070"/>
    <w:rsid w:val="009D78D2"/>
    <w:rsid w:val="00AB0ED1"/>
    <w:rsid w:val="00AB2284"/>
    <w:rsid w:val="00AC230E"/>
    <w:rsid w:val="00AC5887"/>
    <w:rsid w:val="00AF36E8"/>
    <w:rsid w:val="00B0524D"/>
    <w:rsid w:val="00B1175D"/>
    <w:rsid w:val="00B52920"/>
    <w:rsid w:val="00BD2601"/>
    <w:rsid w:val="00C02EA0"/>
    <w:rsid w:val="00C80279"/>
    <w:rsid w:val="00CB5138"/>
    <w:rsid w:val="00CF1DAB"/>
    <w:rsid w:val="00CF7DA2"/>
    <w:rsid w:val="00D67A3C"/>
    <w:rsid w:val="00D8472C"/>
    <w:rsid w:val="00D87B38"/>
    <w:rsid w:val="00DA0FEB"/>
    <w:rsid w:val="00DC519F"/>
    <w:rsid w:val="00E54256"/>
    <w:rsid w:val="00E73E90"/>
    <w:rsid w:val="00ED4DB0"/>
    <w:rsid w:val="00F02AE3"/>
    <w:rsid w:val="00F033F6"/>
    <w:rsid w:val="00F45B9E"/>
    <w:rsid w:val="00FC540E"/>
    <w:rsid w:val="00FF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4A004A"/>
  <w15:chartTrackingRefBased/>
  <w15:docId w15:val="{D80E6985-25E2-4C48-8261-9F26A25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7A"/>
    <w:pPr>
      <w:spacing w:after="0" w:line="240" w:lineRule="auto"/>
    </w:pPr>
    <w:rPr>
      <w:rFonts w:ascii="Arial" w:eastAsia="Times New Roman" w:hAnsi="Arial" w:cs="Times New Roman"/>
      <w:kern w:val="0"/>
      <w:sz w:val="24"/>
      <w:szCs w:val="24"/>
      <w14:ligatures w14:val="none"/>
    </w:rPr>
  </w:style>
  <w:style w:type="paragraph" w:styleId="Heading2">
    <w:name w:val="heading 2"/>
    <w:basedOn w:val="Normal"/>
    <w:link w:val="Heading2Char"/>
    <w:uiPriority w:val="9"/>
    <w:qFormat/>
    <w:rsid w:val="00846907"/>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D67A3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647A"/>
    <w:pPr>
      <w:tabs>
        <w:tab w:val="left" w:pos="720"/>
        <w:tab w:val="left" w:pos="900"/>
        <w:tab w:val="left" w:pos="5940"/>
        <w:tab w:val="left" w:pos="6120"/>
      </w:tabs>
      <w:jc w:val="both"/>
    </w:pPr>
    <w:rPr>
      <w:szCs w:val="20"/>
    </w:rPr>
  </w:style>
  <w:style w:type="character" w:customStyle="1" w:styleId="BodyTextChar">
    <w:name w:val="Body Text Char"/>
    <w:basedOn w:val="DefaultParagraphFont"/>
    <w:link w:val="BodyText"/>
    <w:rsid w:val="0096647A"/>
    <w:rPr>
      <w:rFonts w:ascii="Arial" w:eastAsia="Times New Roman" w:hAnsi="Arial" w:cs="Times New Roman"/>
      <w:kern w:val="0"/>
      <w:sz w:val="24"/>
      <w:szCs w:val="20"/>
      <w14:ligatures w14:val="none"/>
    </w:rPr>
  </w:style>
  <w:style w:type="paragraph" w:styleId="ListParagraph">
    <w:name w:val="List Paragraph"/>
    <w:basedOn w:val="Normal"/>
    <w:qFormat/>
    <w:rsid w:val="0096647A"/>
    <w:pPr>
      <w:ind w:left="720"/>
      <w:contextualSpacing/>
    </w:pPr>
    <w:rPr>
      <w:rFonts w:ascii="Times New Roman" w:eastAsia="MS ??" w:hAnsi="Times New Roman"/>
      <w:szCs w:val="20"/>
    </w:rPr>
  </w:style>
  <w:style w:type="paragraph" w:styleId="Header">
    <w:name w:val="header"/>
    <w:basedOn w:val="Normal"/>
    <w:link w:val="HeaderChar"/>
    <w:uiPriority w:val="99"/>
    <w:unhideWhenUsed/>
    <w:rsid w:val="0096647A"/>
    <w:pPr>
      <w:tabs>
        <w:tab w:val="center" w:pos="4513"/>
        <w:tab w:val="right" w:pos="9026"/>
      </w:tabs>
    </w:pPr>
  </w:style>
  <w:style w:type="character" w:customStyle="1" w:styleId="HeaderChar">
    <w:name w:val="Header Char"/>
    <w:basedOn w:val="DefaultParagraphFont"/>
    <w:link w:val="Header"/>
    <w:uiPriority w:val="99"/>
    <w:rsid w:val="0096647A"/>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6647A"/>
    <w:pPr>
      <w:tabs>
        <w:tab w:val="center" w:pos="4513"/>
        <w:tab w:val="right" w:pos="9026"/>
      </w:tabs>
    </w:pPr>
  </w:style>
  <w:style w:type="character" w:customStyle="1" w:styleId="FooterChar">
    <w:name w:val="Footer Char"/>
    <w:basedOn w:val="DefaultParagraphFont"/>
    <w:link w:val="Footer"/>
    <w:uiPriority w:val="99"/>
    <w:rsid w:val="0096647A"/>
    <w:rPr>
      <w:rFonts w:ascii="Arial" w:eastAsia="Times New Roman" w:hAnsi="Arial" w:cs="Times New Roman"/>
      <w:kern w:val="0"/>
      <w:sz w:val="24"/>
      <w:szCs w:val="24"/>
      <w14:ligatures w14:val="none"/>
    </w:rPr>
  </w:style>
  <w:style w:type="table" w:styleId="TableGrid">
    <w:name w:val="Table Grid"/>
    <w:basedOn w:val="TableNormal"/>
    <w:uiPriority w:val="39"/>
    <w:rsid w:val="00CF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36E8"/>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AF36E8"/>
    <w:rPr>
      <w:b/>
      <w:bCs/>
    </w:rPr>
  </w:style>
  <w:style w:type="character" w:customStyle="1" w:styleId="Heading2Char">
    <w:name w:val="Heading 2 Char"/>
    <w:basedOn w:val="DefaultParagraphFont"/>
    <w:link w:val="Heading2"/>
    <w:uiPriority w:val="9"/>
    <w:rsid w:val="00846907"/>
    <w:rPr>
      <w:rFonts w:ascii="Times New Roman" w:eastAsia="Times New Roman" w:hAnsi="Times New Roman" w:cs="Times New Roman"/>
      <w:b/>
      <w:bCs/>
      <w:kern w:val="0"/>
      <w:sz w:val="36"/>
      <w:szCs w:val="36"/>
      <w:lang w:eastAsia="en-GB"/>
      <w14:ligatures w14:val="none"/>
    </w:rPr>
  </w:style>
  <w:style w:type="paragraph" w:styleId="Revision">
    <w:name w:val="Revision"/>
    <w:hidden/>
    <w:uiPriority w:val="99"/>
    <w:semiHidden/>
    <w:rsid w:val="00834D2B"/>
    <w:pPr>
      <w:spacing w:after="0" w:line="240" w:lineRule="auto"/>
    </w:pPr>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9"/>
    <w:semiHidden/>
    <w:rsid w:val="00D67A3C"/>
    <w:rPr>
      <w:rFonts w:asciiTheme="majorHAnsi" w:eastAsiaTheme="majorEastAsia" w:hAnsiTheme="majorHAnsi" w:cstheme="majorBidi"/>
      <w:color w:val="1F3763" w:themeColor="accent1" w:themeShade="7F"/>
      <w:kern w:val="0"/>
      <w:sz w:val="24"/>
      <w:szCs w:val="24"/>
      <w14:ligatures w14:val="none"/>
    </w:rPr>
  </w:style>
  <w:style w:type="paragraph" w:styleId="ListBullet">
    <w:name w:val="List Bullet"/>
    <w:basedOn w:val="Normal"/>
    <w:rsid w:val="00923622"/>
    <w:pPr>
      <w:numPr>
        <w:numId w:val="19"/>
      </w:numPr>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179">
      <w:bodyDiv w:val="1"/>
      <w:marLeft w:val="0"/>
      <w:marRight w:val="0"/>
      <w:marTop w:val="0"/>
      <w:marBottom w:val="0"/>
      <w:divBdr>
        <w:top w:val="none" w:sz="0" w:space="0" w:color="auto"/>
        <w:left w:val="none" w:sz="0" w:space="0" w:color="auto"/>
        <w:bottom w:val="none" w:sz="0" w:space="0" w:color="auto"/>
        <w:right w:val="none" w:sz="0" w:space="0" w:color="auto"/>
      </w:divBdr>
    </w:div>
    <w:div w:id="273220689">
      <w:bodyDiv w:val="1"/>
      <w:marLeft w:val="0"/>
      <w:marRight w:val="0"/>
      <w:marTop w:val="0"/>
      <w:marBottom w:val="0"/>
      <w:divBdr>
        <w:top w:val="none" w:sz="0" w:space="0" w:color="auto"/>
        <w:left w:val="none" w:sz="0" w:space="0" w:color="auto"/>
        <w:bottom w:val="none" w:sz="0" w:space="0" w:color="auto"/>
        <w:right w:val="none" w:sz="0" w:space="0" w:color="auto"/>
      </w:divBdr>
      <w:divsChild>
        <w:div w:id="594361325">
          <w:marLeft w:val="0"/>
          <w:marRight w:val="0"/>
          <w:marTop w:val="0"/>
          <w:marBottom w:val="0"/>
          <w:divBdr>
            <w:top w:val="none" w:sz="0" w:space="0" w:color="auto"/>
            <w:left w:val="none" w:sz="0" w:space="0" w:color="auto"/>
            <w:bottom w:val="none" w:sz="0" w:space="0" w:color="auto"/>
            <w:right w:val="none" w:sz="0" w:space="0" w:color="auto"/>
          </w:divBdr>
        </w:div>
        <w:div w:id="1897668806">
          <w:marLeft w:val="0"/>
          <w:marRight w:val="0"/>
          <w:marTop w:val="0"/>
          <w:marBottom w:val="0"/>
          <w:divBdr>
            <w:top w:val="none" w:sz="0" w:space="0" w:color="auto"/>
            <w:left w:val="none" w:sz="0" w:space="0" w:color="auto"/>
            <w:bottom w:val="none" w:sz="0" w:space="0" w:color="auto"/>
            <w:right w:val="none" w:sz="0" w:space="0" w:color="auto"/>
          </w:divBdr>
          <w:divsChild>
            <w:div w:id="1432122252">
              <w:marLeft w:val="0"/>
              <w:marRight w:val="0"/>
              <w:marTop w:val="0"/>
              <w:marBottom w:val="0"/>
              <w:divBdr>
                <w:top w:val="none" w:sz="0" w:space="0" w:color="auto"/>
                <w:left w:val="none" w:sz="0" w:space="0" w:color="auto"/>
                <w:bottom w:val="none" w:sz="0" w:space="0" w:color="auto"/>
                <w:right w:val="none" w:sz="0" w:space="0" w:color="auto"/>
              </w:divBdr>
              <w:divsChild>
                <w:div w:id="83647837">
                  <w:marLeft w:val="0"/>
                  <w:marRight w:val="0"/>
                  <w:marTop w:val="0"/>
                  <w:marBottom w:val="0"/>
                  <w:divBdr>
                    <w:top w:val="none" w:sz="0" w:space="0" w:color="auto"/>
                    <w:left w:val="none" w:sz="0" w:space="0" w:color="auto"/>
                    <w:bottom w:val="none" w:sz="0" w:space="0" w:color="auto"/>
                    <w:right w:val="none" w:sz="0" w:space="0" w:color="auto"/>
                  </w:divBdr>
                  <w:divsChild>
                    <w:div w:id="110783382">
                      <w:marLeft w:val="0"/>
                      <w:marRight w:val="0"/>
                      <w:marTop w:val="0"/>
                      <w:marBottom w:val="0"/>
                      <w:divBdr>
                        <w:top w:val="none" w:sz="0" w:space="0" w:color="auto"/>
                        <w:left w:val="none" w:sz="0" w:space="0" w:color="auto"/>
                        <w:bottom w:val="none" w:sz="0" w:space="0" w:color="auto"/>
                        <w:right w:val="none" w:sz="0" w:space="0" w:color="auto"/>
                      </w:divBdr>
                      <w:divsChild>
                        <w:div w:id="238710979">
                          <w:marLeft w:val="0"/>
                          <w:marRight w:val="0"/>
                          <w:marTop w:val="0"/>
                          <w:marBottom w:val="0"/>
                          <w:divBdr>
                            <w:top w:val="none" w:sz="0" w:space="0" w:color="auto"/>
                            <w:left w:val="none" w:sz="0" w:space="0" w:color="auto"/>
                            <w:bottom w:val="none" w:sz="0" w:space="0" w:color="auto"/>
                            <w:right w:val="none" w:sz="0" w:space="0" w:color="auto"/>
                          </w:divBdr>
                          <w:divsChild>
                            <w:div w:id="1957757198">
                              <w:marLeft w:val="0"/>
                              <w:marRight w:val="0"/>
                              <w:marTop w:val="0"/>
                              <w:marBottom w:val="0"/>
                              <w:divBdr>
                                <w:top w:val="none" w:sz="0" w:space="0" w:color="auto"/>
                                <w:left w:val="none" w:sz="0" w:space="0" w:color="auto"/>
                                <w:bottom w:val="none" w:sz="0" w:space="0" w:color="auto"/>
                                <w:right w:val="none" w:sz="0" w:space="0" w:color="auto"/>
                              </w:divBdr>
                              <w:divsChild>
                                <w:div w:id="3111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2827">
          <w:marLeft w:val="0"/>
          <w:marRight w:val="0"/>
          <w:marTop w:val="0"/>
          <w:marBottom w:val="0"/>
          <w:divBdr>
            <w:top w:val="none" w:sz="0" w:space="0" w:color="auto"/>
            <w:left w:val="none" w:sz="0" w:space="0" w:color="auto"/>
            <w:bottom w:val="none" w:sz="0" w:space="0" w:color="auto"/>
            <w:right w:val="none" w:sz="0" w:space="0" w:color="auto"/>
          </w:divBdr>
        </w:div>
        <w:div w:id="1945337383">
          <w:marLeft w:val="0"/>
          <w:marRight w:val="0"/>
          <w:marTop w:val="0"/>
          <w:marBottom w:val="0"/>
          <w:divBdr>
            <w:top w:val="none" w:sz="0" w:space="0" w:color="auto"/>
            <w:left w:val="none" w:sz="0" w:space="0" w:color="auto"/>
            <w:bottom w:val="none" w:sz="0" w:space="0" w:color="auto"/>
            <w:right w:val="none" w:sz="0" w:space="0" w:color="auto"/>
          </w:divBdr>
          <w:divsChild>
            <w:div w:id="308100580">
              <w:marLeft w:val="0"/>
              <w:marRight w:val="0"/>
              <w:marTop w:val="0"/>
              <w:marBottom w:val="0"/>
              <w:divBdr>
                <w:top w:val="none" w:sz="0" w:space="0" w:color="auto"/>
                <w:left w:val="none" w:sz="0" w:space="0" w:color="auto"/>
                <w:bottom w:val="none" w:sz="0" w:space="0" w:color="auto"/>
                <w:right w:val="none" w:sz="0" w:space="0" w:color="auto"/>
              </w:divBdr>
              <w:divsChild>
                <w:div w:id="775828254">
                  <w:marLeft w:val="0"/>
                  <w:marRight w:val="0"/>
                  <w:marTop w:val="0"/>
                  <w:marBottom w:val="0"/>
                  <w:divBdr>
                    <w:top w:val="none" w:sz="0" w:space="0" w:color="auto"/>
                    <w:left w:val="none" w:sz="0" w:space="0" w:color="auto"/>
                    <w:bottom w:val="none" w:sz="0" w:space="0" w:color="auto"/>
                    <w:right w:val="none" w:sz="0" w:space="0" w:color="auto"/>
                  </w:divBdr>
                  <w:divsChild>
                    <w:div w:id="829253634">
                      <w:marLeft w:val="0"/>
                      <w:marRight w:val="0"/>
                      <w:marTop w:val="0"/>
                      <w:marBottom w:val="0"/>
                      <w:divBdr>
                        <w:top w:val="none" w:sz="0" w:space="0" w:color="auto"/>
                        <w:left w:val="none" w:sz="0" w:space="0" w:color="auto"/>
                        <w:bottom w:val="none" w:sz="0" w:space="0" w:color="auto"/>
                        <w:right w:val="none" w:sz="0" w:space="0" w:color="auto"/>
                      </w:divBdr>
                      <w:divsChild>
                        <w:div w:id="1293946288">
                          <w:marLeft w:val="0"/>
                          <w:marRight w:val="0"/>
                          <w:marTop w:val="0"/>
                          <w:marBottom w:val="0"/>
                          <w:divBdr>
                            <w:top w:val="none" w:sz="0" w:space="0" w:color="auto"/>
                            <w:left w:val="none" w:sz="0" w:space="0" w:color="auto"/>
                            <w:bottom w:val="none" w:sz="0" w:space="0" w:color="auto"/>
                            <w:right w:val="none" w:sz="0" w:space="0" w:color="auto"/>
                          </w:divBdr>
                          <w:divsChild>
                            <w:div w:id="973170887">
                              <w:marLeft w:val="0"/>
                              <w:marRight w:val="0"/>
                              <w:marTop w:val="0"/>
                              <w:marBottom w:val="0"/>
                              <w:divBdr>
                                <w:top w:val="none" w:sz="0" w:space="0" w:color="auto"/>
                                <w:left w:val="none" w:sz="0" w:space="0" w:color="auto"/>
                                <w:bottom w:val="none" w:sz="0" w:space="0" w:color="auto"/>
                                <w:right w:val="none" w:sz="0" w:space="0" w:color="auto"/>
                              </w:divBdr>
                              <w:divsChild>
                                <w:div w:id="557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87527">
          <w:marLeft w:val="0"/>
          <w:marRight w:val="0"/>
          <w:marTop w:val="0"/>
          <w:marBottom w:val="0"/>
          <w:divBdr>
            <w:top w:val="none" w:sz="0" w:space="0" w:color="auto"/>
            <w:left w:val="none" w:sz="0" w:space="0" w:color="auto"/>
            <w:bottom w:val="none" w:sz="0" w:space="0" w:color="auto"/>
            <w:right w:val="none" w:sz="0" w:space="0" w:color="auto"/>
          </w:divBdr>
        </w:div>
        <w:div w:id="1046641915">
          <w:marLeft w:val="0"/>
          <w:marRight w:val="0"/>
          <w:marTop w:val="0"/>
          <w:marBottom w:val="0"/>
          <w:divBdr>
            <w:top w:val="none" w:sz="0" w:space="0" w:color="auto"/>
            <w:left w:val="none" w:sz="0" w:space="0" w:color="auto"/>
            <w:bottom w:val="none" w:sz="0" w:space="0" w:color="auto"/>
            <w:right w:val="none" w:sz="0" w:space="0" w:color="auto"/>
          </w:divBdr>
          <w:divsChild>
            <w:div w:id="1851721266">
              <w:marLeft w:val="0"/>
              <w:marRight w:val="0"/>
              <w:marTop w:val="0"/>
              <w:marBottom w:val="0"/>
              <w:divBdr>
                <w:top w:val="none" w:sz="0" w:space="0" w:color="auto"/>
                <w:left w:val="none" w:sz="0" w:space="0" w:color="auto"/>
                <w:bottom w:val="none" w:sz="0" w:space="0" w:color="auto"/>
                <w:right w:val="none" w:sz="0" w:space="0" w:color="auto"/>
              </w:divBdr>
              <w:divsChild>
                <w:div w:id="857618762">
                  <w:marLeft w:val="0"/>
                  <w:marRight w:val="0"/>
                  <w:marTop w:val="0"/>
                  <w:marBottom w:val="0"/>
                  <w:divBdr>
                    <w:top w:val="none" w:sz="0" w:space="0" w:color="auto"/>
                    <w:left w:val="none" w:sz="0" w:space="0" w:color="auto"/>
                    <w:bottom w:val="none" w:sz="0" w:space="0" w:color="auto"/>
                    <w:right w:val="none" w:sz="0" w:space="0" w:color="auto"/>
                  </w:divBdr>
                  <w:divsChild>
                    <w:div w:id="2032340187">
                      <w:marLeft w:val="0"/>
                      <w:marRight w:val="0"/>
                      <w:marTop w:val="0"/>
                      <w:marBottom w:val="0"/>
                      <w:divBdr>
                        <w:top w:val="none" w:sz="0" w:space="0" w:color="auto"/>
                        <w:left w:val="none" w:sz="0" w:space="0" w:color="auto"/>
                        <w:bottom w:val="none" w:sz="0" w:space="0" w:color="auto"/>
                        <w:right w:val="none" w:sz="0" w:space="0" w:color="auto"/>
                      </w:divBdr>
                      <w:divsChild>
                        <w:div w:id="1457797788">
                          <w:marLeft w:val="0"/>
                          <w:marRight w:val="0"/>
                          <w:marTop w:val="0"/>
                          <w:marBottom w:val="0"/>
                          <w:divBdr>
                            <w:top w:val="none" w:sz="0" w:space="0" w:color="auto"/>
                            <w:left w:val="none" w:sz="0" w:space="0" w:color="auto"/>
                            <w:bottom w:val="none" w:sz="0" w:space="0" w:color="auto"/>
                            <w:right w:val="none" w:sz="0" w:space="0" w:color="auto"/>
                          </w:divBdr>
                          <w:divsChild>
                            <w:div w:id="1344358040">
                              <w:marLeft w:val="0"/>
                              <w:marRight w:val="0"/>
                              <w:marTop w:val="0"/>
                              <w:marBottom w:val="0"/>
                              <w:divBdr>
                                <w:top w:val="none" w:sz="0" w:space="0" w:color="auto"/>
                                <w:left w:val="none" w:sz="0" w:space="0" w:color="auto"/>
                                <w:bottom w:val="none" w:sz="0" w:space="0" w:color="auto"/>
                                <w:right w:val="none" w:sz="0" w:space="0" w:color="auto"/>
                              </w:divBdr>
                              <w:divsChild>
                                <w:div w:id="10621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41705">
          <w:marLeft w:val="0"/>
          <w:marRight w:val="0"/>
          <w:marTop w:val="0"/>
          <w:marBottom w:val="0"/>
          <w:divBdr>
            <w:top w:val="none" w:sz="0" w:space="0" w:color="auto"/>
            <w:left w:val="none" w:sz="0" w:space="0" w:color="auto"/>
            <w:bottom w:val="none" w:sz="0" w:space="0" w:color="auto"/>
            <w:right w:val="none" w:sz="0" w:space="0" w:color="auto"/>
          </w:divBdr>
        </w:div>
        <w:div w:id="545337939">
          <w:marLeft w:val="0"/>
          <w:marRight w:val="0"/>
          <w:marTop w:val="0"/>
          <w:marBottom w:val="0"/>
          <w:divBdr>
            <w:top w:val="none" w:sz="0" w:space="0" w:color="auto"/>
            <w:left w:val="none" w:sz="0" w:space="0" w:color="auto"/>
            <w:bottom w:val="none" w:sz="0" w:space="0" w:color="auto"/>
            <w:right w:val="none" w:sz="0" w:space="0" w:color="auto"/>
          </w:divBdr>
          <w:divsChild>
            <w:div w:id="51662941">
              <w:marLeft w:val="0"/>
              <w:marRight w:val="0"/>
              <w:marTop w:val="0"/>
              <w:marBottom w:val="0"/>
              <w:divBdr>
                <w:top w:val="none" w:sz="0" w:space="0" w:color="auto"/>
                <w:left w:val="none" w:sz="0" w:space="0" w:color="auto"/>
                <w:bottom w:val="none" w:sz="0" w:space="0" w:color="auto"/>
                <w:right w:val="none" w:sz="0" w:space="0" w:color="auto"/>
              </w:divBdr>
              <w:divsChild>
                <w:div w:id="700283629">
                  <w:marLeft w:val="0"/>
                  <w:marRight w:val="0"/>
                  <w:marTop w:val="0"/>
                  <w:marBottom w:val="0"/>
                  <w:divBdr>
                    <w:top w:val="none" w:sz="0" w:space="0" w:color="auto"/>
                    <w:left w:val="none" w:sz="0" w:space="0" w:color="auto"/>
                    <w:bottom w:val="none" w:sz="0" w:space="0" w:color="auto"/>
                    <w:right w:val="none" w:sz="0" w:space="0" w:color="auto"/>
                  </w:divBdr>
                  <w:divsChild>
                    <w:div w:id="2072265530">
                      <w:marLeft w:val="0"/>
                      <w:marRight w:val="0"/>
                      <w:marTop w:val="0"/>
                      <w:marBottom w:val="0"/>
                      <w:divBdr>
                        <w:top w:val="none" w:sz="0" w:space="0" w:color="auto"/>
                        <w:left w:val="none" w:sz="0" w:space="0" w:color="auto"/>
                        <w:bottom w:val="none" w:sz="0" w:space="0" w:color="auto"/>
                        <w:right w:val="none" w:sz="0" w:space="0" w:color="auto"/>
                      </w:divBdr>
                      <w:divsChild>
                        <w:div w:id="701982810">
                          <w:marLeft w:val="0"/>
                          <w:marRight w:val="0"/>
                          <w:marTop w:val="0"/>
                          <w:marBottom w:val="0"/>
                          <w:divBdr>
                            <w:top w:val="none" w:sz="0" w:space="0" w:color="auto"/>
                            <w:left w:val="none" w:sz="0" w:space="0" w:color="auto"/>
                            <w:bottom w:val="none" w:sz="0" w:space="0" w:color="auto"/>
                            <w:right w:val="none" w:sz="0" w:space="0" w:color="auto"/>
                          </w:divBdr>
                          <w:divsChild>
                            <w:div w:id="131026186">
                              <w:marLeft w:val="0"/>
                              <w:marRight w:val="0"/>
                              <w:marTop w:val="0"/>
                              <w:marBottom w:val="0"/>
                              <w:divBdr>
                                <w:top w:val="none" w:sz="0" w:space="0" w:color="auto"/>
                                <w:left w:val="none" w:sz="0" w:space="0" w:color="auto"/>
                                <w:bottom w:val="none" w:sz="0" w:space="0" w:color="auto"/>
                                <w:right w:val="none" w:sz="0" w:space="0" w:color="auto"/>
                              </w:divBdr>
                              <w:divsChild>
                                <w:div w:id="7662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84642">
          <w:marLeft w:val="0"/>
          <w:marRight w:val="0"/>
          <w:marTop w:val="0"/>
          <w:marBottom w:val="0"/>
          <w:divBdr>
            <w:top w:val="none" w:sz="0" w:space="0" w:color="auto"/>
            <w:left w:val="none" w:sz="0" w:space="0" w:color="auto"/>
            <w:bottom w:val="none" w:sz="0" w:space="0" w:color="auto"/>
            <w:right w:val="none" w:sz="0" w:space="0" w:color="auto"/>
          </w:divBdr>
        </w:div>
        <w:div w:id="1908303193">
          <w:marLeft w:val="0"/>
          <w:marRight w:val="0"/>
          <w:marTop w:val="0"/>
          <w:marBottom w:val="0"/>
          <w:divBdr>
            <w:top w:val="none" w:sz="0" w:space="0" w:color="auto"/>
            <w:left w:val="none" w:sz="0" w:space="0" w:color="auto"/>
            <w:bottom w:val="none" w:sz="0" w:space="0" w:color="auto"/>
            <w:right w:val="none" w:sz="0" w:space="0" w:color="auto"/>
          </w:divBdr>
          <w:divsChild>
            <w:div w:id="1260799938">
              <w:marLeft w:val="0"/>
              <w:marRight w:val="0"/>
              <w:marTop w:val="0"/>
              <w:marBottom w:val="0"/>
              <w:divBdr>
                <w:top w:val="none" w:sz="0" w:space="0" w:color="auto"/>
                <w:left w:val="none" w:sz="0" w:space="0" w:color="auto"/>
                <w:bottom w:val="none" w:sz="0" w:space="0" w:color="auto"/>
                <w:right w:val="none" w:sz="0" w:space="0" w:color="auto"/>
              </w:divBdr>
              <w:divsChild>
                <w:div w:id="1180850901">
                  <w:marLeft w:val="0"/>
                  <w:marRight w:val="0"/>
                  <w:marTop w:val="0"/>
                  <w:marBottom w:val="0"/>
                  <w:divBdr>
                    <w:top w:val="none" w:sz="0" w:space="0" w:color="auto"/>
                    <w:left w:val="none" w:sz="0" w:space="0" w:color="auto"/>
                    <w:bottom w:val="none" w:sz="0" w:space="0" w:color="auto"/>
                    <w:right w:val="none" w:sz="0" w:space="0" w:color="auto"/>
                  </w:divBdr>
                  <w:divsChild>
                    <w:div w:id="1039665184">
                      <w:marLeft w:val="0"/>
                      <w:marRight w:val="0"/>
                      <w:marTop w:val="0"/>
                      <w:marBottom w:val="0"/>
                      <w:divBdr>
                        <w:top w:val="none" w:sz="0" w:space="0" w:color="auto"/>
                        <w:left w:val="none" w:sz="0" w:space="0" w:color="auto"/>
                        <w:bottom w:val="none" w:sz="0" w:space="0" w:color="auto"/>
                        <w:right w:val="none" w:sz="0" w:space="0" w:color="auto"/>
                      </w:divBdr>
                      <w:divsChild>
                        <w:div w:id="271087869">
                          <w:marLeft w:val="0"/>
                          <w:marRight w:val="0"/>
                          <w:marTop w:val="0"/>
                          <w:marBottom w:val="0"/>
                          <w:divBdr>
                            <w:top w:val="none" w:sz="0" w:space="0" w:color="auto"/>
                            <w:left w:val="none" w:sz="0" w:space="0" w:color="auto"/>
                            <w:bottom w:val="none" w:sz="0" w:space="0" w:color="auto"/>
                            <w:right w:val="none" w:sz="0" w:space="0" w:color="auto"/>
                          </w:divBdr>
                          <w:divsChild>
                            <w:div w:id="1069889794">
                              <w:marLeft w:val="0"/>
                              <w:marRight w:val="0"/>
                              <w:marTop w:val="0"/>
                              <w:marBottom w:val="0"/>
                              <w:divBdr>
                                <w:top w:val="none" w:sz="0" w:space="0" w:color="auto"/>
                                <w:left w:val="none" w:sz="0" w:space="0" w:color="auto"/>
                                <w:bottom w:val="none" w:sz="0" w:space="0" w:color="auto"/>
                                <w:right w:val="none" w:sz="0" w:space="0" w:color="auto"/>
                              </w:divBdr>
                              <w:divsChild>
                                <w:div w:id="20815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126810">
      <w:bodyDiv w:val="1"/>
      <w:marLeft w:val="0"/>
      <w:marRight w:val="0"/>
      <w:marTop w:val="0"/>
      <w:marBottom w:val="0"/>
      <w:divBdr>
        <w:top w:val="none" w:sz="0" w:space="0" w:color="auto"/>
        <w:left w:val="none" w:sz="0" w:space="0" w:color="auto"/>
        <w:bottom w:val="none" w:sz="0" w:space="0" w:color="auto"/>
        <w:right w:val="none" w:sz="0" w:space="0" w:color="auto"/>
      </w:divBdr>
    </w:div>
    <w:div w:id="359480037">
      <w:bodyDiv w:val="1"/>
      <w:marLeft w:val="0"/>
      <w:marRight w:val="0"/>
      <w:marTop w:val="0"/>
      <w:marBottom w:val="0"/>
      <w:divBdr>
        <w:top w:val="none" w:sz="0" w:space="0" w:color="auto"/>
        <w:left w:val="none" w:sz="0" w:space="0" w:color="auto"/>
        <w:bottom w:val="none" w:sz="0" w:space="0" w:color="auto"/>
        <w:right w:val="none" w:sz="0" w:space="0" w:color="auto"/>
      </w:divBdr>
    </w:div>
    <w:div w:id="397553079">
      <w:bodyDiv w:val="1"/>
      <w:marLeft w:val="0"/>
      <w:marRight w:val="0"/>
      <w:marTop w:val="0"/>
      <w:marBottom w:val="0"/>
      <w:divBdr>
        <w:top w:val="none" w:sz="0" w:space="0" w:color="auto"/>
        <w:left w:val="none" w:sz="0" w:space="0" w:color="auto"/>
        <w:bottom w:val="none" w:sz="0" w:space="0" w:color="auto"/>
        <w:right w:val="none" w:sz="0" w:space="0" w:color="auto"/>
      </w:divBdr>
    </w:div>
    <w:div w:id="519704703">
      <w:bodyDiv w:val="1"/>
      <w:marLeft w:val="0"/>
      <w:marRight w:val="0"/>
      <w:marTop w:val="0"/>
      <w:marBottom w:val="0"/>
      <w:divBdr>
        <w:top w:val="none" w:sz="0" w:space="0" w:color="auto"/>
        <w:left w:val="none" w:sz="0" w:space="0" w:color="auto"/>
        <w:bottom w:val="none" w:sz="0" w:space="0" w:color="auto"/>
        <w:right w:val="none" w:sz="0" w:space="0" w:color="auto"/>
      </w:divBdr>
    </w:div>
    <w:div w:id="549533448">
      <w:bodyDiv w:val="1"/>
      <w:marLeft w:val="0"/>
      <w:marRight w:val="0"/>
      <w:marTop w:val="0"/>
      <w:marBottom w:val="0"/>
      <w:divBdr>
        <w:top w:val="none" w:sz="0" w:space="0" w:color="auto"/>
        <w:left w:val="none" w:sz="0" w:space="0" w:color="auto"/>
        <w:bottom w:val="none" w:sz="0" w:space="0" w:color="auto"/>
        <w:right w:val="none" w:sz="0" w:space="0" w:color="auto"/>
      </w:divBdr>
    </w:div>
    <w:div w:id="582183346">
      <w:bodyDiv w:val="1"/>
      <w:marLeft w:val="0"/>
      <w:marRight w:val="0"/>
      <w:marTop w:val="0"/>
      <w:marBottom w:val="0"/>
      <w:divBdr>
        <w:top w:val="none" w:sz="0" w:space="0" w:color="auto"/>
        <w:left w:val="none" w:sz="0" w:space="0" w:color="auto"/>
        <w:bottom w:val="none" w:sz="0" w:space="0" w:color="auto"/>
        <w:right w:val="none" w:sz="0" w:space="0" w:color="auto"/>
      </w:divBdr>
    </w:div>
    <w:div w:id="633172029">
      <w:bodyDiv w:val="1"/>
      <w:marLeft w:val="0"/>
      <w:marRight w:val="0"/>
      <w:marTop w:val="0"/>
      <w:marBottom w:val="0"/>
      <w:divBdr>
        <w:top w:val="none" w:sz="0" w:space="0" w:color="auto"/>
        <w:left w:val="none" w:sz="0" w:space="0" w:color="auto"/>
        <w:bottom w:val="none" w:sz="0" w:space="0" w:color="auto"/>
        <w:right w:val="none" w:sz="0" w:space="0" w:color="auto"/>
      </w:divBdr>
    </w:div>
    <w:div w:id="874077275">
      <w:bodyDiv w:val="1"/>
      <w:marLeft w:val="0"/>
      <w:marRight w:val="0"/>
      <w:marTop w:val="0"/>
      <w:marBottom w:val="0"/>
      <w:divBdr>
        <w:top w:val="none" w:sz="0" w:space="0" w:color="auto"/>
        <w:left w:val="none" w:sz="0" w:space="0" w:color="auto"/>
        <w:bottom w:val="none" w:sz="0" w:space="0" w:color="auto"/>
        <w:right w:val="none" w:sz="0" w:space="0" w:color="auto"/>
      </w:divBdr>
    </w:div>
    <w:div w:id="889192557">
      <w:bodyDiv w:val="1"/>
      <w:marLeft w:val="0"/>
      <w:marRight w:val="0"/>
      <w:marTop w:val="0"/>
      <w:marBottom w:val="0"/>
      <w:divBdr>
        <w:top w:val="none" w:sz="0" w:space="0" w:color="auto"/>
        <w:left w:val="none" w:sz="0" w:space="0" w:color="auto"/>
        <w:bottom w:val="none" w:sz="0" w:space="0" w:color="auto"/>
        <w:right w:val="none" w:sz="0" w:space="0" w:color="auto"/>
      </w:divBdr>
    </w:div>
    <w:div w:id="908420630">
      <w:bodyDiv w:val="1"/>
      <w:marLeft w:val="0"/>
      <w:marRight w:val="0"/>
      <w:marTop w:val="0"/>
      <w:marBottom w:val="0"/>
      <w:divBdr>
        <w:top w:val="none" w:sz="0" w:space="0" w:color="auto"/>
        <w:left w:val="none" w:sz="0" w:space="0" w:color="auto"/>
        <w:bottom w:val="none" w:sz="0" w:space="0" w:color="auto"/>
        <w:right w:val="none" w:sz="0" w:space="0" w:color="auto"/>
      </w:divBdr>
    </w:div>
    <w:div w:id="1071121352">
      <w:bodyDiv w:val="1"/>
      <w:marLeft w:val="0"/>
      <w:marRight w:val="0"/>
      <w:marTop w:val="0"/>
      <w:marBottom w:val="0"/>
      <w:divBdr>
        <w:top w:val="none" w:sz="0" w:space="0" w:color="auto"/>
        <w:left w:val="none" w:sz="0" w:space="0" w:color="auto"/>
        <w:bottom w:val="none" w:sz="0" w:space="0" w:color="auto"/>
        <w:right w:val="none" w:sz="0" w:space="0" w:color="auto"/>
      </w:divBdr>
    </w:div>
    <w:div w:id="1247031657">
      <w:bodyDiv w:val="1"/>
      <w:marLeft w:val="0"/>
      <w:marRight w:val="0"/>
      <w:marTop w:val="0"/>
      <w:marBottom w:val="0"/>
      <w:divBdr>
        <w:top w:val="none" w:sz="0" w:space="0" w:color="auto"/>
        <w:left w:val="none" w:sz="0" w:space="0" w:color="auto"/>
        <w:bottom w:val="none" w:sz="0" w:space="0" w:color="auto"/>
        <w:right w:val="none" w:sz="0" w:space="0" w:color="auto"/>
      </w:divBdr>
    </w:div>
    <w:div w:id="1258561004">
      <w:bodyDiv w:val="1"/>
      <w:marLeft w:val="0"/>
      <w:marRight w:val="0"/>
      <w:marTop w:val="0"/>
      <w:marBottom w:val="0"/>
      <w:divBdr>
        <w:top w:val="none" w:sz="0" w:space="0" w:color="auto"/>
        <w:left w:val="none" w:sz="0" w:space="0" w:color="auto"/>
        <w:bottom w:val="none" w:sz="0" w:space="0" w:color="auto"/>
        <w:right w:val="none" w:sz="0" w:space="0" w:color="auto"/>
      </w:divBdr>
    </w:div>
    <w:div w:id="1317608259">
      <w:bodyDiv w:val="1"/>
      <w:marLeft w:val="0"/>
      <w:marRight w:val="0"/>
      <w:marTop w:val="0"/>
      <w:marBottom w:val="0"/>
      <w:divBdr>
        <w:top w:val="none" w:sz="0" w:space="0" w:color="auto"/>
        <w:left w:val="none" w:sz="0" w:space="0" w:color="auto"/>
        <w:bottom w:val="none" w:sz="0" w:space="0" w:color="auto"/>
        <w:right w:val="none" w:sz="0" w:space="0" w:color="auto"/>
      </w:divBdr>
    </w:div>
    <w:div w:id="1362169869">
      <w:bodyDiv w:val="1"/>
      <w:marLeft w:val="0"/>
      <w:marRight w:val="0"/>
      <w:marTop w:val="0"/>
      <w:marBottom w:val="0"/>
      <w:divBdr>
        <w:top w:val="none" w:sz="0" w:space="0" w:color="auto"/>
        <w:left w:val="none" w:sz="0" w:space="0" w:color="auto"/>
        <w:bottom w:val="none" w:sz="0" w:space="0" w:color="auto"/>
        <w:right w:val="none" w:sz="0" w:space="0" w:color="auto"/>
      </w:divBdr>
    </w:div>
    <w:div w:id="1559710377">
      <w:bodyDiv w:val="1"/>
      <w:marLeft w:val="0"/>
      <w:marRight w:val="0"/>
      <w:marTop w:val="0"/>
      <w:marBottom w:val="0"/>
      <w:divBdr>
        <w:top w:val="none" w:sz="0" w:space="0" w:color="auto"/>
        <w:left w:val="none" w:sz="0" w:space="0" w:color="auto"/>
        <w:bottom w:val="none" w:sz="0" w:space="0" w:color="auto"/>
        <w:right w:val="none" w:sz="0" w:space="0" w:color="auto"/>
      </w:divBdr>
    </w:div>
    <w:div w:id="1632131879">
      <w:bodyDiv w:val="1"/>
      <w:marLeft w:val="0"/>
      <w:marRight w:val="0"/>
      <w:marTop w:val="0"/>
      <w:marBottom w:val="0"/>
      <w:divBdr>
        <w:top w:val="none" w:sz="0" w:space="0" w:color="auto"/>
        <w:left w:val="none" w:sz="0" w:space="0" w:color="auto"/>
        <w:bottom w:val="none" w:sz="0" w:space="0" w:color="auto"/>
        <w:right w:val="none" w:sz="0" w:space="0" w:color="auto"/>
      </w:divBdr>
    </w:div>
    <w:div w:id="1648778771">
      <w:bodyDiv w:val="1"/>
      <w:marLeft w:val="0"/>
      <w:marRight w:val="0"/>
      <w:marTop w:val="0"/>
      <w:marBottom w:val="0"/>
      <w:divBdr>
        <w:top w:val="none" w:sz="0" w:space="0" w:color="auto"/>
        <w:left w:val="none" w:sz="0" w:space="0" w:color="auto"/>
        <w:bottom w:val="none" w:sz="0" w:space="0" w:color="auto"/>
        <w:right w:val="none" w:sz="0" w:space="0" w:color="auto"/>
      </w:divBdr>
    </w:div>
    <w:div w:id="1750495525">
      <w:bodyDiv w:val="1"/>
      <w:marLeft w:val="0"/>
      <w:marRight w:val="0"/>
      <w:marTop w:val="0"/>
      <w:marBottom w:val="0"/>
      <w:divBdr>
        <w:top w:val="none" w:sz="0" w:space="0" w:color="auto"/>
        <w:left w:val="none" w:sz="0" w:space="0" w:color="auto"/>
        <w:bottom w:val="none" w:sz="0" w:space="0" w:color="auto"/>
        <w:right w:val="none" w:sz="0" w:space="0" w:color="auto"/>
      </w:divBdr>
    </w:div>
    <w:div w:id="1779716385">
      <w:bodyDiv w:val="1"/>
      <w:marLeft w:val="0"/>
      <w:marRight w:val="0"/>
      <w:marTop w:val="0"/>
      <w:marBottom w:val="0"/>
      <w:divBdr>
        <w:top w:val="none" w:sz="0" w:space="0" w:color="auto"/>
        <w:left w:val="none" w:sz="0" w:space="0" w:color="auto"/>
        <w:bottom w:val="none" w:sz="0" w:space="0" w:color="auto"/>
        <w:right w:val="none" w:sz="0" w:space="0" w:color="auto"/>
      </w:divBdr>
    </w:div>
    <w:div w:id="1915043153">
      <w:bodyDiv w:val="1"/>
      <w:marLeft w:val="0"/>
      <w:marRight w:val="0"/>
      <w:marTop w:val="0"/>
      <w:marBottom w:val="0"/>
      <w:divBdr>
        <w:top w:val="none" w:sz="0" w:space="0" w:color="auto"/>
        <w:left w:val="none" w:sz="0" w:space="0" w:color="auto"/>
        <w:bottom w:val="none" w:sz="0" w:space="0" w:color="auto"/>
        <w:right w:val="none" w:sz="0" w:space="0" w:color="auto"/>
      </w:divBdr>
    </w:div>
    <w:div w:id="2000620639">
      <w:bodyDiv w:val="1"/>
      <w:marLeft w:val="0"/>
      <w:marRight w:val="0"/>
      <w:marTop w:val="0"/>
      <w:marBottom w:val="0"/>
      <w:divBdr>
        <w:top w:val="none" w:sz="0" w:space="0" w:color="auto"/>
        <w:left w:val="none" w:sz="0" w:space="0" w:color="auto"/>
        <w:bottom w:val="none" w:sz="0" w:space="0" w:color="auto"/>
        <w:right w:val="none" w:sz="0" w:space="0" w:color="auto"/>
      </w:divBdr>
    </w:div>
    <w:div w:id="2066642905">
      <w:bodyDiv w:val="1"/>
      <w:marLeft w:val="0"/>
      <w:marRight w:val="0"/>
      <w:marTop w:val="0"/>
      <w:marBottom w:val="0"/>
      <w:divBdr>
        <w:top w:val="none" w:sz="0" w:space="0" w:color="auto"/>
        <w:left w:val="none" w:sz="0" w:space="0" w:color="auto"/>
        <w:bottom w:val="none" w:sz="0" w:space="0" w:color="auto"/>
        <w:right w:val="none" w:sz="0" w:space="0" w:color="auto"/>
      </w:divBdr>
    </w:div>
    <w:div w:id="21013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75d32d0-dd38-4d2f-b4b0-3860cb1febbb" ContentTypeId="0x01010077CC2802A1C45745A8B990421F290256"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eb99cfc2e3438c9060ff1db57a0216 xmlns="5876289d-d179-461d-9702-34119a90f44e">
      <Terms xmlns="http://schemas.microsoft.com/office/infopath/2007/PartnerControls"/>
    </gbeb99cfc2e3438c9060ff1db57a0216>
    <o987e8a5d37a4b9c899f3884e5bc273e xmlns="5876289d-d179-461d-9702-34119a90f44e">
      <Terms xmlns="http://schemas.microsoft.com/office/infopath/2007/PartnerControls"/>
    </o987e8a5d37a4b9c899f3884e5bc273e>
    <TaxCatchAll xmlns="5876289d-d179-461d-9702-34119a90f44e" xsi:nil="true"/>
    <i7ead3540d594b6dabcbb594c13c467a xmlns="5876289d-d179-461d-9702-34119a90f44e">
      <Terms xmlns="http://schemas.microsoft.com/office/infopath/2007/PartnerControls"/>
    </i7ead3540d594b6dabcbb594c13c467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ntranetDocument" ma:contentTypeID="0x01010077CC2802A1C45745A8B990421F29025600730ECD9A653B6E41BBE51D270BEE7965" ma:contentTypeVersion="80" ma:contentTypeDescription="" ma:contentTypeScope="" ma:versionID="6406f5d35905c3fe42c75c635494fc35">
  <xsd:schema xmlns:xsd="http://www.w3.org/2001/XMLSchema" xmlns:xs="http://www.w3.org/2001/XMLSchema" xmlns:p="http://schemas.microsoft.com/office/2006/metadata/properties" xmlns:ns2="5876289d-d179-461d-9702-34119a90f44e" targetNamespace="http://schemas.microsoft.com/office/2006/metadata/properties" ma:root="true" ma:fieldsID="8d37f946b25fdd0cd36346087c6effdb" ns2:_="">
    <xsd:import namespace="5876289d-d179-461d-9702-34119a90f44e"/>
    <xsd:element name="properties">
      <xsd:complexType>
        <xsd:sequence>
          <xsd:element name="documentManagement">
            <xsd:complexType>
              <xsd:all>
                <xsd:element ref="ns2:o987e8a5d37a4b9c899f3884e5bc273e" minOccurs="0"/>
                <xsd:element ref="ns2:TaxCatchAll" minOccurs="0"/>
                <xsd:element ref="ns2:TaxCatchAllLabel" minOccurs="0"/>
                <xsd:element ref="ns2:i7ead3540d594b6dabcbb594c13c467a" minOccurs="0"/>
                <xsd:element ref="ns2:gbeb99cfc2e3438c9060ff1db57a02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289d-d179-461d-9702-34119a90f44e" elementFormDefault="qualified">
    <xsd:import namespace="http://schemas.microsoft.com/office/2006/documentManagement/types"/>
    <xsd:import namespace="http://schemas.microsoft.com/office/infopath/2007/PartnerControls"/>
    <xsd:element name="o987e8a5d37a4b9c899f3884e5bc273e" ma:index="8" nillable="true" ma:taxonomy="true" ma:internalName="o987e8a5d37a4b9c899f3884e5bc273e" ma:taxonomyFieldName="Departments" ma:displayName="Departments" ma:default="" ma:fieldId="{8987e8a5-d37a-4b9c-899f-3884e5bc273e}" ma:sspId="a75d32d0-dd38-4d2f-b4b0-3860cb1febbb" ma:termSetId="84841383-85e4-4afb-85e7-a983d507636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17be46-5382-4396-a6b8-2c87e1bfe2d8}" ma:internalName="TaxCatchAll" ma:showField="CatchAllData" ma:web="7be06988-3aae-4410-9710-29b9e7d451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17be46-5382-4396-a6b8-2c87e1bfe2d8}" ma:internalName="TaxCatchAllLabel" ma:readOnly="true" ma:showField="CatchAllDataLabel" ma:web="7be06988-3aae-4410-9710-29b9e7d4511f">
      <xsd:complexType>
        <xsd:complexContent>
          <xsd:extension base="dms:MultiChoiceLookup">
            <xsd:sequence>
              <xsd:element name="Value" type="dms:Lookup" maxOccurs="unbounded" minOccurs="0" nillable="true"/>
            </xsd:sequence>
          </xsd:extension>
        </xsd:complexContent>
      </xsd:complexType>
    </xsd:element>
    <xsd:element name="i7ead3540d594b6dabcbb594c13c467a" ma:index="12" nillable="true" ma:taxonomy="true" ma:internalName="i7ead3540d594b6dabcbb594c13c467a" ma:taxonomyFieldName="Directorate" ma:displayName="Directorate" ma:default="" ma:fieldId="{27ead354-0d59-4b6d-abcb-b594c13c467a}" ma:sspId="a75d32d0-dd38-4d2f-b4b0-3860cb1febbb" ma:termSetId="cbc0c850-cdca-48b0-809c-8cf9144d5920" ma:anchorId="00000000-0000-0000-0000-000000000000" ma:open="false" ma:isKeyword="false">
      <xsd:complexType>
        <xsd:sequence>
          <xsd:element ref="pc:Terms" minOccurs="0" maxOccurs="1"/>
        </xsd:sequence>
      </xsd:complexType>
    </xsd:element>
    <xsd:element name="gbeb99cfc2e3438c9060ff1db57a0216" ma:index="14" nillable="true" ma:taxonomy="true" ma:internalName="gbeb99cfc2e3438c9060ff1db57a0216" ma:taxonomyFieldName="TypeOfContent" ma:displayName="Type Of Content" ma:default="" ma:fieldId="{0beb99cf-c2e3-438c-9060-ff1db57a0216}" ma:sspId="a75d32d0-dd38-4d2f-b4b0-3860cb1febbb" ma:termSetId="ae67ad1b-7489-4a81-ba19-5a2620a6f8e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BECB3-7FB0-4719-9FED-351F70FEB55D}">
  <ds:schemaRefs>
    <ds:schemaRef ds:uri="Microsoft.SharePoint.Taxonomy.ContentTypeSync"/>
  </ds:schemaRefs>
</ds:datastoreItem>
</file>

<file path=customXml/itemProps2.xml><?xml version="1.0" encoding="utf-8"?>
<ds:datastoreItem xmlns:ds="http://schemas.openxmlformats.org/officeDocument/2006/customXml" ds:itemID="{388F8B2D-5F9E-4BC5-8DA0-0AC515911E5A}">
  <ds:schemaRefs>
    <ds:schemaRef ds:uri="http://schemas.microsoft.com/sharepoint/v3/contenttype/forms"/>
  </ds:schemaRefs>
</ds:datastoreItem>
</file>

<file path=customXml/itemProps3.xml><?xml version="1.0" encoding="utf-8"?>
<ds:datastoreItem xmlns:ds="http://schemas.openxmlformats.org/officeDocument/2006/customXml" ds:itemID="{14A6EB9C-BD0D-4092-ACBC-C944CAEE37B9}">
  <ds:schemaRefs>
    <ds:schemaRef ds:uri="http://schemas.microsoft.com/office/2006/metadata/properties"/>
    <ds:schemaRef ds:uri="http://schemas.microsoft.com/office/infopath/2007/PartnerControls"/>
    <ds:schemaRef ds:uri="5876289d-d179-461d-9702-34119a90f44e"/>
  </ds:schemaRefs>
</ds:datastoreItem>
</file>

<file path=customXml/itemProps4.xml><?xml version="1.0" encoding="utf-8"?>
<ds:datastoreItem xmlns:ds="http://schemas.openxmlformats.org/officeDocument/2006/customXml" ds:itemID="{8AFB402B-EF0A-4146-990E-FCA3A82E6255}">
  <ds:schemaRefs>
    <ds:schemaRef ds:uri="http://schemas.openxmlformats.org/officeDocument/2006/bibliography"/>
  </ds:schemaRefs>
</ds:datastoreItem>
</file>

<file path=customXml/itemProps5.xml><?xml version="1.0" encoding="utf-8"?>
<ds:datastoreItem xmlns:ds="http://schemas.openxmlformats.org/officeDocument/2006/customXml" ds:itemID="{11A5BD3A-2ADF-4FB4-B4B4-92DD00811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6289d-d179-461d-9702-34119a90f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Mahmood</dc:creator>
  <cp:keywords/>
  <dc:description/>
  <cp:lastModifiedBy>Karen Cook</cp:lastModifiedBy>
  <cp:revision>2</cp:revision>
  <dcterms:created xsi:type="dcterms:W3CDTF">2025-08-26T11:16:00Z</dcterms:created>
  <dcterms:modified xsi:type="dcterms:W3CDTF">2025-08-26T11:16:00Z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2024-04-12T11:57:28Z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b11c3ebd-b902-40e0-b7ca-544ea31b133b</vt:lpwstr>
  </property>
  <property fmtid="{D5CDD505-2E9C-101B-9397-08002B2CF9AE}" pid="8" name="MSIP_Label_7a8edf35-91ea-44e1-afab-38c462b39a0c_ContentBits">
    <vt:lpwstr>0</vt:lpwstr>
  </property>
  <property fmtid="{D5CDD505-2E9C-101B-9397-08002B2CF9AE}" pid="9" name="ContentTypeId">
    <vt:lpwstr>0x01010077CC2802A1C45745A8B990421F29025600730ECD9A653B6E41BBE51D270BEE7965</vt:lpwstr>
  </property>
</Properties>
</file>