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ackground w:color="FFFFFF"/>
  <w:body>
    <w:p w:rsidR="00C336DA" w:rsidRDefault="00CD698E" w14:paraId="722EB92E" w14:textId="77777777">
      <w:pPr>
        <w:pStyle w:val="Normal1"/>
        <w:jc w:val="center"/>
      </w:pPr>
      <w:r>
        <w:rPr>
          <w:sz w:val="56"/>
          <w:szCs w:val="56"/>
        </w:rPr>
        <w:t xml:space="preserve"> </w:t>
      </w:r>
    </w:p>
    <w:p w:rsidR="00C336DA" w:rsidRDefault="00CD698E" w14:paraId="0582FB45" w14:textId="77777777">
      <w:pPr>
        <w:pStyle w:val="Normal1"/>
        <w:jc w:val="center"/>
      </w:pPr>
      <w:r>
        <w:rPr>
          <w:b/>
          <w:sz w:val="56"/>
          <w:szCs w:val="56"/>
        </w:rPr>
        <w:t>Social Worker Role Profile</w:t>
      </w:r>
    </w:p>
    <w:p w:rsidR="00C336DA" w:rsidRDefault="00C336DA" w14:paraId="0CEE4CBA" w14:textId="77777777">
      <w:pPr>
        <w:pStyle w:val="Normal1"/>
        <w:jc w:val="center"/>
      </w:pPr>
    </w:p>
    <w:p w:rsidR="00C336DA" w:rsidRDefault="002D397B" w14:paraId="2D023A10" w14:textId="77777777">
      <w:pPr>
        <w:pStyle w:val="Normal1"/>
      </w:pPr>
      <w:r>
        <w:rPr>
          <w:noProof/>
        </w:rPr>
        <w:drawing>
          <wp:inline distT="0" distB="0" distL="0" distR="0" wp14:anchorId="116DA3B4" wp14:editId="362DE477">
            <wp:extent cx="5560695" cy="1584325"/>
            <wp:effectExtent l="19050" t="0" r="1905" b="0"/>
            <wp:docPr id="1"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7" cstate="print"/>
                    <a:srcRect/>
                    <a:stretch>
                      <a:fillRect/>
                    </a:stretch>
                  </pic:blipFill>
                  <pic:spPr bwMode="auto">
                    <a:xfrm>
                      <a:off x="0" y="0"/>
                      <a:ext cx="5560695" cy="1584325"/>
                    </a:xfrm>
                    <a:prstGeom prst="rect">
                      <a:avLst/>
                    </a:prstGeom>
                    <a:noFill/>
                    <a:ln w="9525">
                      <a:noFill/>
                      <a:miter lim="800000"/>
                      <a:headEnd/>
                      <a:tailEnd/>
                    </a:ln>
                  </pic:spPr>
                </pic:pic>
              </a:graphicData>
            </a:graphic>
          </wp:inline>
        </w:drawing>
      </w:r>
    </w:p>
    <w:p w:rsidR="00C336DA" w:rsidRDefault="00C336DA" w14:paraId="497A3E05" w14:textId="77777777">
      <w:pPr>
        <w:pStyle w:val="Normal1"/>
      </w:pPr>
    </w:p>
    <w:p w:rsidR="00C336DA" w:rsidRDefault="00CD698E" w14:paraId="71AA2738" w14:textId="77777777">
      <w:pPr>
        <w:pStyle w:val="Normal1"/>
      </w:pPr>
      <w:r>
        <w:rPr>
          <w:sz w:val="28"/>
          <w:szCs w:val="28"/>
        </w:rPr>
        <w:t xml:space="preserve">The </w:t>
      </w:r>
      <w:r>
        <w:rPr>
          <w:i/>
          <w:sz w:val="28"/>
          <w:szCs w:val="28"/>
        </w:rPr>
        <w:t>Social Worker Role Profile</w:t>
      </w:r>
      <w:r>
        <w:rPr>
          <w:sz w:val="28"/>
          <w:szCs w:val="28"/>
        </w:rPr>
        <w:t xml:space="preserve"> describes the typical activities, required skills and knowledge together with the desired behaviours of a Social Worker at each of the four non-management levels of the </w:t>
      </w:r>
      <w:r>
        <w:rPr>
          <w:i/>
          <w:sz w:val="28"/>
          <w:szCs w:val="28"/>
        </w:rPr>
        <w:t>Social Worker Career Path</w:t>
      </w:r>
      <w:r>
        <w:rPr>
          <w:sz w:val="28"/>
          <w:szCs w:val="28"/>
        </w:rPr>
        <w:t>.</w:t>
      </w:r>
    </w:p>
    <w:p w:rsidR="00C336DA" w:rsidRDefault="00C336DA" w14:paraId="27AF94A5" w14:textId="77777777">
      <w:pPr>
        <w:pStyle w:val="Normal1"/>
      </w:pPr>
    </w:p>
    <w:p w:rsidR="00C336DA" w:rsidRDefault="00CD698E" w14:paraId="15E636D1" w14:textId="77777777">
      <w:pPr>
        <w:pStyle w:val="Normal1"/>
      </w:pPr>
      <w:r>
        <w:rPr>
          <w:b/>
          <w:sz w:val="28"/>
          <w:szCs w:val="28"/>
        </w:rPr>
        <w:t>DIRECTORATE:</w:t>
      </w:r>
      <w:r>
        <w:rPr>
          <w:sz w:val="28"/>
          <w:szCs w:val="28"/>
        </w:rPr>
        <w:t xml:space="preserve"> </w:t>
      </w:r>
      <w:r>
        <w:rPr>
          <w:sz w:val="28"/>
          <w:szCs w:val="28"/>
        </w:rPr>
        <w:tab/>
      </w:r>
      <w:r>
        <w:rPr>
          <w:sz w:val="28"/>
          <w:szCs w:val="28"/>
        </w:rPr>
        <w:t>Adult Social Care</w:t>
      </w:r>
    </w:p>
    <w:p w:rsidR="00C336DA" w:rsidRDefault="00C336DA" w14:paraId="3BD19E3B" w14:textId="77777777">
      <w:pPr>
        <w:pStyle w:val="Normal1"/>
        <w:spacing w:line="240" w:lineRule="auto"/>
      </w:pPr>
    </w:p>
    <w:p w:rsidR="00C336DA" w:rsidRDefault="00CD698E" w14:paraId="73B02103" w14:textId="77777777">
      <w:pPr>
        <w:pStyle w:val="Normal1"/>
        <w:spacing w:line="240" w:lineRule="auto"/>
      </w:pPr>
      <w:r>
        <w:rPr>
          <w:b/>
          <w:sz w:val="28"/>
          <w:szCs w:val="28"/>
        </w:rPr>
        <w:t>GRADE:</w:t>
      </w:r>
      <w:r>
        <w:rPr>
          <w:sz w:val="28"/>
          <w:szCs w:val="28"/>
        </w:rPr>
        <w:tab/>
      </w:r>
      <w:r>
        <w:rPr>
          <w:sz w:val="28"/>
          <w:szCs w:val="28"/>
        </w:rPr>
        <w:tab/>
      </w:r>
      <w:r>
        <w:rPr>
          <w:sz w:val="28"/>
          <w:szCs w:val="28"/>
        </w:rPr>
        <w:t xml:space="preserve">Newly Qualified Social Worker </w:t>
      </w:r>
      <w:r>
        <w:rPr>
          <w:sz w:val="28"/>
          <w:szCs w:val="28"/>
        </w:rPr>
        <w:tab/>
      </w:r>
      <w:r>
        <w:rPr>
          <w:sz w:val="28"/>
          <w:szCs w:val="28"/>
        </w:rPr>
        <w:tab/>
      </w:r>
      <w:r>
        <w:rPr>
          <w:sz w:val="28"/>
          <w:szCs w:val="28"/>
        </w:rPr>
        <w:t>SO1</w:t>
      </w:r>
    </w:p>
    <w:p w:rsidR="00C336DA" w:rsidRDefault="00CD698E" w14:paraId="46EF594A" w14:textId="77777777">
      <w:pPr>
        <w:pStyle w:val="Normal1"/>
        <w:spacing w:line="240" w:lineRule="auto"/>
      </w:pPr>
      <w:r>
        <w:rPr>
          <w:sz w:val="28"/>
          <w:szCs w:val="28"/>
        </w:rPr>
        <w:tab/>
      </w:r>
      <w:r>
        <w:rPr>
          <w:sz w:val="28"/>
          <w:szCs w:val="28"/>
        </w:rPr>
        <w:tab/>
      </w:r>
      <w:r>
        <w:rPr>
          <w:sz w:val="28"/>
          <w:szCs w:val="28"/>
        </w:rPr>
        <w:tab/>
      </w:r>
      <w:r>
        <w:rPr>
          <w:sz w:val="28"/>
          <w:szCs w:val="28"/>
        </w:rPr>
        <w:t xml:space="preserve">Social Worker </w:t>
      </w:r>
      <w:r>
        <w:rPr>
          <w:sz w:val="28"/>
          <w:szCs w:val="28"/>
        </w:rPr>
        <w:tab/>
      </w:r>
      <w:r>
        <w:rPr>
          <w:sz w:val="28"/>
          <w:szCs w:val="28"/>
        </w:rPr>
        <w:tab/>
      </w:r>
      <w:r>
        <w:rPr>
          <w:sz w:val="28"/>
          <w:szCs w:val="28"/>
        </w:rPr>
        <w:tab/>
      </w:r>
      <w:r>
        <w:rPr>
          <w:sz w:val="28"/>
          <w:szCs w:val="28"/>
        </w:rPr>
        <w:tab/>
      </w:r>
      <w:r>
        <w:rPr>
          <w:sz w:val="28"/>
          <w:szCs w:val="28"/>
        </w:rPr>
        <w:t>POA</w:t>
      </w:r>
    </w:p>
    <w:p w:rsidR="00C336DA" w:rsidRDefault="00CD698E" w14:paraId="6741469E" w14:textId="77777777">
      <w:pPr>
        <w:pStyle w:val="Normal1"/>
        <w:spacing w:line="240" w:lineRule="auto"/>
      </w:pPr>
      <w:r>
        <w:rPr>
          <w:sz w:val="28"/>
          <w:szCs w:val="28"/>
        </w:rPr>
        <w:tab/>
      </w:r>
      <w:r>
        <w:rPr>
          <w:sz w:val="28"/>
          <w:szCs w:val="28"/>
        </w:rPr>
        <w:tab/>
      </w:r>
      <w:r>
        <w:rPr>
          <w:sz w:val="28"/>
          <w:szCs w:val="28"/>
        </w:rPr>
        <w:tab/>
      </w:r>
      <w:r>
        <w:rPr>
          <w:sz w:val="28"/>
          <w:szCs w:val="28"/>
        </w:rPr>
        <w:t>Senior Social Worker</w:t>
      </w:r>
      <w:r>
        <w:rPr>
          <w:sz w:val="28"/>
          <w:szCs w:val="28"/>
        </w:rPr>
        <w:tab/>
      </w:r>
      <w:r>
        <w:rPr>
          <w:sz w:val="28"/>
          <w:szCs w:val="28"/>
        </w:rPr>
        <w:tab/>
      </w:r>
      <w:r>
        <w:rPr>
          <w:sz w:val="28"/>
          <w:szCs w:val="28"/>
        </w:rPr>
        <w:tab/>
      </w:r>
      <w:r>
        <w:rPr>
          <w:sz w:val="28"/>
          <w:szCs w:val="28"/>
        </w:rPr>
        <w:t>POB</w:t>
      </w:r>
    </w:p>
    <w:p w:rsidR="00C336DA" w:rsidRDefault="00CD698E" w14:paraId="4E3F1A54" w14:textId="77777777">
      <w:pPr>
        <w:pStyle w:val="Normal1"/>
        <w:spacing w:line="240" w:lineRule="auto"/>
      </w:pPr>
      <w:r>
        <w:rPr>
          <w:sz w:val="28"/>
          <w:szCs w:val="28"/>
        </w:rPr>
        <w:tab/>
      </w:r>
      <w:r>
        <w:rPr>
          <w:sz w:val="28"/>
          <w:szCs w:val="28"/>
        </w:rPr>
        <w:tab/>
      </w:r>
      <w:r>
        <w:rPr>
          <w:sz w:val="28"/>
          <w:szCs w:val="28"/>
        </w:rPr>
        <w:tab/>
      </w:r>
      <w:r>
        <w:rPr>
          <w:sz w:val="28"/>
          <w:szCs w:val="28"/>
        </w:rPr>
        <w:t>Advanced Social Work Practitioner</w:t>
      </w:r>
      <w:r>
        <w:rPr>
          <w:sz w:val="28"/>
          <w:szCs w:val="28"/>
        </w:rPr>
        <w:tab/>
      </w:r>
      <w:r>
        <w:rPr>
          <w:sz w:val="28"/>
          <w:szCs w:val="28"/>
        </w:rPr>
        <w:t>POC</w:t>
      </w:r>
    </w:p>
    <w:p w:rsidR="00C336DA" w:rsidRDefault="00C336DA" w14:paraId="65E1D6D0" w14:textId="77777777">
      <w:pPr>
        <w:pStyle w:val="Normal1"/>
      </w:pPr>
    </w:p>
    <w:p w:rsidR="00C336DA" w:rsidRDefault="00CD698E" w14:paraId="23FAE2A6" w14:textId="77777777">
      <w:pPr>
        <w:pStyle w:val="Normal1"/>
      </w:pPr>
      <w:r>
        <w:rPr>
          <w:b/>
          <w:sz w:val="28"/>
          <w:szCs w:val="28"/>
        </w:rPr>
        <w:t>EVALUATED:</w:t>
      </w:r>
      <w:r>
        <w:rPr>
          <w:b/>
          <w:sz w:val="28"/>
          <w:szCs w:val="28"/>
        </w:rPr>
        <w:tab/>
      </w:r>
      <w:r>
        <w:rPr>
          <w:sz w:val="28"/>
          <w:szCs w:val="28"/>
        </w:rPr>
        <w:t>November 2014</w:t>
      </w:r>
    </w:p>
    <w:p w:rsidR="00BC7865" w:rsidRDefault="00BC7865" w14:paraId="6AD5C229" w14:textId="77777777">
      <w:pPr>
        <w:pStyle w:val="Normal1"/>
        <w:rPr>
          <w:b/>
          <w:sz w:val="36"/>
          <w:szCs w:val="36"/>
        </w:rPr>
      </w:pPr>
    </w:p>
    <w:p w:rsidRPr="00BC7865" w:rsidR="00BC7865" w:rsidRDefault="00CD698E" w14:paraId="25868027" w14:textId="77777777">
      <w:pPr>
        <w:pStyle w:val="Normal1"/>
        <w:rPr>
          <w:b/>
          <w:sz w:val="36"/>
          <w:szCs w:val="36"/>
        </w:rPr>
      </w:pPr>
      <w:r>
        <w:rPr>
          <w:b/>
          <w:sz w:val="36"/>
          <w:szCs w:val="36"/>
        </w:rPr>
        <w:t>SALARY &amp; ADDITIONAL ALLOWANCES</w:t>
      </w:r>
    </w:p>
    <w:p w:rsidR="00C336DA" w:rsidRDefault="00C336DA" w14:paraId="33EF2951" w14:textId="77777777">
      <w:pPr>
        <w:pStyle w:val="Normal1"/>
      </w:pPr>
    </w:p>
    <w:p w:rsidR="00C336DA" w:rsidRDefault="008475AB" w14:paraId="7910D766" w14:textId="77777777">
      <w:pPr>
        <w:pStyle w:val="Normal1"/>
      </w:pPr>
      <w:r>
        <w:rPr>
          <w:b/>
          <w:noProof/>
          <w:sz w:val="36"/>
          <w:szCs w:val="36"/>
        </w:rPr>
        <w:pict w14:anchorId="19A28C4A">
          <v:group id="_x0000_s1032" style="position:absolute;margin-left:13.55pt;margin-top:53.8pt;width:435.55pt;height:59.3pt;z-index:251657728" coordsize="8711,1186" coordorigin="1711,3730">
            <v:shapetype id="_x0000_t202" coordsize="21600,21600" o:spt="202" path="m,l,21600r21600,l21600,xe">
              <v:stroke joinstyle="miter"/>
              <v:path gradientshapeok="t" o:connecttype="rect"/>
            </v:shapetype>
            <v:shape id="_x0000_s1027" style="position:absolute;left:1711;top:3730;width:1302;height:633;mso-width-relative:margin;mso-height-relative:margin" wrapcoords="-90 0 -90 21471 21600 21471 21600 0 -90 0" stroked="f" type="#_x0000_t202">
              <v:textbox>
                <w:txbxContent>
                  <w:p w:rsidRPr="00BC7865" w:rsidR="00BC7865" w:rsidRDefault="00BC7865" w14:paraId="01E4340A" w14:textId="77777777">
                    <w:pPr>
                      <w:rPr>
                        <w:sz w:val="28"/>
                        <w:szCs w:val="28"/>
                      </w:rPr>
                    </w:pPr>
                    <w:r w:rsidRPr="00BC7865">
                      <w:rPr>
                        <w:sz w:val="28"/>
                        <w:szCs w:val="28"/>
                      </w:rPr>
                      <w:t>£</w:t>
                    </w:r>
                    <w:r w:rsidR="00013D6D">
                      <w:rPr>
                        <w:sz w:val="28"/>
                        <w:szCs w:val="28"/>
                      </w:rPr>
                      <w:t>31,557</w:t>
                    </w:r>
                  </w:p>
                </w:txbxContent>
              </v:textbox>
            </v:shape>
            <v:shape id="_x0000_s1028" style="position:absolute;left:4130;top:3961;width:1497;height:955;mso-width-relative:margin;mso-height-relative:margin" wrapcoords="-90 0 -90 21471 21600 21471 21600 0 -90 0" stroked="f" type="#_x0000_t202">
              <v:textbox>
                <w:txbxContent>
                  <w:p w:rsidRPr="00BC7865" w:rsidR="00BC7865" w:rsidP="00BC7865" w:rsidRDefault="00BC7865" w14:paraId="4A34A330" w14:textId="77777777">
                    <w:pPr>
                      <w:rPr>
                        <w:sz w:val="28"/>
                        <w:szCs w:val="28"/>
                      </w:rPr>
                    </w:pPr>
                    <w:r w:rsidRPr="00BC7865">
                      <w:rPr>
                        <w:sz w:val="28"/>
                        <w:szCs w:val="28"/>
                      </w:rPr>
                      <w:t>£</w:t>
                    </w:r>
                    <w:r w:rsidR="00013D6D">
                      <w:rPr>
                        <w:sz w:val="28"/>
                        <w:szCs w:val="28"/>
                      </w:rPr>
                      <w:t>34,884</w:t>
                    </w:r>
                    <w:r>
                      <w:rPr>
                        <w:sz w:val="28"/>
                        <w:szCs w:val="28"/>
                      </w:rPr>
                      <w:t xml:space="preserve"> </w:t>
                    </w:r>
                    <w:r w:rsidR="00013D6D">
                      <w:rPr>
                        <w:sz w:val="28"/>
                        <w:szCs w:val="28"/>
                      </w:rPr>
                      <w:t>-</w:t>
                    </w:r>
                    <w:r>
                      <w:rPr>
                        <w:sz w:val="28"/>
                        <w:szCs w:val="28"/>
                      </w:rPr>
                      <w:t>£</w:t>
                    </w:r>
                    <w:r w:rsidR="00013D6D">
                      <w:rPr>
                        <w:sz w:val="28"/>
                        <w:szCs w:val="28"/>
                      </w:rPr>
                      <w:t>38,883</w:t>
                    </w:r>
                  </w:p>
                </w:txbxContent>
              </v:textbox>
            </v:shape>
            <v:shape id="_x0000_s1029" style="position:absolute;left:6514;top:3730;width:1390;height:955;mso-width-relative:margin;mso-height-relative:margin" wrapcoords="-90 0 -90 21471 21600 21471 21600 0 -90 0" stroked="f" type="#_x0000_t202">
              <v:textbox>
                <w:txbxContent>
                  <w:p w:rsidRPr="00BC7865" w:rsidR="00BC7865" w:rsidP="00BC7865" w:rsidRDefault="00BC7865" w14:paraId="265EFE78" w14:textId="77777777">
                    <w:pPr>
                      <w:rPr>
                        <w:sz w:val="28"/>
                        <w:szCs w:val="28"/>
                      </w:rPr>
                    </w:pPr>
                    <w:r w:rsidRPr="00BC7865">
                      <w:rPr>
                        <w:sz w:val="28"/>
                        <w:szCs w:val="28"/>
                      </w:rPr>
                      <w:t>£</w:t>
                    </w:r>
                    <w:r w:rsidR="00013D6D">
                      <w:rPr>
                        <w:sz w:val="28"/>
                        <w:szCs w:val="28"/>
                      </w:rPr>
                      <w:t xml:space="preserve">39,867 </w:t>
                    </w:r>
                    <w:r>
                      <w:rPr>
                        <w:sz w:val="28"/>
                        <w:szCs w:val="28"/>
                      </w:rPr>
                      <w:t>- £</w:t>
                    </w:r>
                    <w:r w:rsidR="00013D6D">
                      <w:rPr>
                        <w:sz w:val="28"/>
                        <w:szCs w:val="28"/>
                      </w:rPr>
                      <w:t>43,860</w:t>
                    </w:r>
                  </w:p>
                </w:txbxContent>
              </v:textbox>
            </v:shape>
            <v:shape id="_x0000_s1030" style="position:absolute;left:8925;top:3961;width:1497;height:955;mso-width-relative:margin;mso-height-relative:margin" wrapcoords="-90 0 -90 21471 21600 21471 21600 0 -90 0" stroked="f" type="#_x0000_t202">
              <v:textbox>
                <w:txbxContent>
                  <w:p w:rsidRPr="00BC7865" w:rsidR="00BC7865" w:rsidP="00BC7865" w:rsidRDefault="00BC7865" w14:paraId="49DFA777" w14:textId="77777777">
                    <w:pPr>
                      <w:rPr>
                        <w:sz w:val="28"/>
                        <w:szCs w:val="28"/>
                      </w:rPr>
                    </w:pPr>
                    <w:r>
                      <w:rPr>
                        <w:sz w:val="28"/>
                        <w:szCs w:val="28"/>
                      </w:rPr>
                      <w:t>£</w:t>
                    </w:r>
                    <w:r w:rsidR="00013D6D">
                      <w:rPr>
                        <w:sz w:val="28"/>
                        <w:szCs w:val="28"/>
                      </w:rPr>
                      <w:t>44,790</w:t>
                    </w:r>
                    <w:r w:rsidR="00D14425">
                      <w:rPr>
                        <w:sz w:val="28"/>
                        <w:szCs w:val="28"/>
                      </w:rPr>
                      <w:t xml:space="preserve">- </w:t>
                    </w:r>
                    <w:r w:rsidR="00013D6D">
                      <w:rPr>
                        <w:sz w:val="28"/>
                        <w:szCs w:val="28"/>
                      </w:rPr>
                      <w:t>£48,819</w:t>
                    </w:r>
                  </w:p>
                </w:txbxContent>
              </v:textbox>
            </v:shape>
          </v:group>
        </w:pict>
      </w:r>
      <w:r w:rsidR="002D397B">
        <w:rPr>
          <w:noProof/>
        </w:rPr>
        <w:drawing>
          <wp:inline distT="0" distB="0" distL="0" distR="0" wp14:anchorId="0BECAB4F" wp14:editId="1174A090">
            <wp:extent cx="5901055" cy="2030730"/>
            <wp:effectExtent l="19050" t="0" r="4445" b="0"/>
            <wp:docPr id="2" name="image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8.png"/>
                    <pic:cNvPicPr>
                      <a:picLocks noChangeAspect="1" noChangeArrowheads="1"/>
                    </pic:cNvPicPr>
                  </pic:nvPicPr>
                  <pic:blipFill>
                    <a:blip r:embed="rId8" cstate="print"/>
                    <a:srcRect/>
                    <a:stretch>
                      <a:fillRect/>
                    </a:stretch>
                  </pic:blipFill>
                  <pic:spPr bwMode="auto">
                    <a:xfrm>
                      <a:off x="0" y="0"/>
                      <a:ext cx="5901055" cy="2030730"/>
                    </a:xfrm>
                    <a:prstGeom prst="rect">
                      <a:avLst/>
                    </a:prstGeom>
                    <a:noFill/>
                    <a:ln w="9525">
                      <a:noFill/>
                      <a:miter lim="800000"/>
                      <a:headEnd/>
                      <a:tailEnd/>
                    </a:ln>
                  </pic:spPr>
                </pic:pic>
              </a:graphicData>
            </a:graphic>
          </wp:inline>
        </w:drawing>
      </w:r>
    </w:p>
    <w:p w:rsidR="00C336DA" w:rsidRDefault="00C336DA" w14:paraId="16244F21" w14:textId="77777777">
      <w:pPr>
        <w:pStyle w:val="Normal1"/>
      </w:pPr>
    </w:p>
    <w:p w:rsidR="00C336DA" w:rsidRDefault="00CD698E" w14:paraId="09FC6E32" w14:textId="77777777">
      <w:pPr>
        <w:pStyle w:val="Normal1"/>
      </w:pPr>
      <w:r>
        <w:rPr>
          <w:b/>
          <w:sz w:val="24"/>
          <w:szCs w:val="24"/>
        </w:rPr>
        <w:t>Practice Educators (PE)</w:t>
      </w:r>
    </w:p>
    <w:p w:rsidR="00C336DA" w:rsidRDefault="00CD698E" w14:paraId="341C3966" w14:textId="77777777">
      <w:pPr>
        <w:pStyle w:val="Normal1"/>
      </w:pPr>
      <w:r>
        <w:rPr>
          <w:sz w:val="24"/>
          <w:szCs w:val="24"/>
        </w:rPr>
        <w:t>Social Workers who are relevantly qualified and active Practice Educators receive an additional PE allowance of £1,800 p.a.</w:t>
      </w:r>
    </w:p>
    <w:p w:rsidR="00C336DA" w:rsidRDefault="00C336DA" w14:paraId="39D2D19A" w14:textId="77777777">
      <w:pPr>
        <w:pStyle w:val="Normal1"/>
      </w:pPr>
    </w:p>
    <w:p w:rsidR="00C336DA" w:rsidRDefault="00CD698E" w14:paraId="67BFC8B9" w14:textId="77777777">
      <w:pPr>
        <w:pStyle w:val="Normal1"/>
      </w:pPr>
      <w:r>
        <w:rPr>
          <w:b/>
          <w:sz w:val="36"/>
          <w:szCs w:val="36"/>
        </w:rPr>
        <w:t>Professional Registration &amp; DBS</w:t>
      </w:r>
    </w:p>
    <w:p w:rsidR="00C336DA" w:rsidRDefault="00CD698E" w14:paraId="438461DC" w14:textId="77777777">
      <w:pPr>
        <w:pStyle w:val="Normal1"/>
      </w:pPr>
      <w:r>
        <w:rPr>
          <w:sz w:val="24"/>
          <w:szCs w:val="24"/>
        </w:rPr>
        <w:t>It is a requirement for continued employment that professional registration as a Social Work is maintained with the HCPC.</w:t>
      </w:r>
    </w:p>
    <w:p w:rsidR="00C336DA" w:rsidRDefault="00CD698E" w14:paraId="48AB0A0A" w14:textId="77777777">
      <w:pPr>
        <w:pStyle w:val="Normal1"/>
        <w:rPr>
          <w:sz w:val="24"/>
          <w:szCs w:val="24"/>
        </w:rPr>
      </w:pPr>
      <w:r>
        <w:rPr>
          <w:sz w:val="24"/>
          <w:szCs w:val="24"/>
        </w:rPr>
        <w:t>An Enhanced DBS Check is a requirement of all Social Worker roles.</w:t>
      </w:r>
    </w:p>
    <w:p w:rsidR="00BC7865" w:rsidRDefault="00BC7865" w14:paraId="64AD08A8" w14:textId="77777777">
      <w:pPr>
        <w:pStyle w:val="Normal1"/>
      </w:pPr>
    </w:p>
    <w:p w:rsidR="00C336DA" w:rsidRDefault="00CD698E" w14:paraId="5D320BDE" w14:textId="77777777">
      <w:pPr>
        <w:pStyle w:val="Normal1"/>
      </w:pPr>
      <w:r>
        <w:rPr>
          <w:b/>
          <w:sz w:val="36"/>
          <w:szCs w:val="36"/>
        </w:rPr>
        <w:t>CAREER PROGRESSION</w:t>
      </w:r>
    </w:p>
    <w:p w:rsidR="00C336DA" w:rsidRDefault="00CD698E" w14:paraId="63FE20A2" w14:textId="77777777">
      <w:pPr>
        <w:pStyle w:val="Normal1"/>
      </w:pPr>
      <w:r>
        <w:rPr>
          <w:sz w:val="24"/>
          <w:szCs w:val="24"/>
        </w:rPr>
        <w:t xml:space="preserve">A </w:t>
      </w:r>
      <w:r>
        <w:rPr>
          <w:i/>
          <w:sz w:val="24"/>
          <w:szCs w:val="24"/>
        </w:rPr>
        <w:t>Newly Qualified Social Worker</w:t>
      </w:r>
      <w:r>
        <w:rPr>
          <w:sz w:val="24"/>
          <w:szCs w:val="24"/>
        </w:rPr>
        <w:t xml:space="preserve"> (NQSW) will be appointed</w:t>
      </w:r>
      <w:r w:rsidR="00013D6D">
        <w:rPr>
          <w:sz w:val="24"/>
          <w:szCs w:val="24"/>
        </w:rPr>
        <w:t xml:space="preserve"> at SO1 grade at salary point 25</w:t>
      </w:r>
      <w:r>
        <w:rPr>
          <w:sz w:val="24"/>
          <w:szCs w:val="24"/>
        </w:rPr>
        <w:t>. NQSW's will participate in the Assessed &amp; Supported Year in Employment programme (ASYE). Completion of the ASYE is a condition for successfully completing the employment probation period for all NQSW's.</w:t>
      </w:r>
    </w:p>
    <w:p w:rsidR="00C336DA" w:rsidRDefault="00CD698E" w14:paraId="2736D0A7" w14:textId="77777777">
      <w:pPr>
        <w:pStyle w:val="Normal1"/>
      </w:pPr>
      <w:r>
        <w:rPr>
          <w:sz w:val="24"/>
          <w:szCs w:val="24"/>
        </w:rPr>
        <w:t>Upon successful completion of the ASYE / probation period then the NQSW will automatically progress to a Social Worker role at grade POA. The Social Worker will then be able to progress by annual increments dependent on satisfactory performance in line with professional standards.</w:t>
      </w:r>
    </w:p>
    <w:p w:rsidR="00C336DA" w:rsidRDefault="00CD698E" w14:paraId="7CEF5C6C" w14:textId="77777777">
      <w:pPr>
        <w:pStyle w:val="Normal1"/>
      </w:pPr>
      <w:r>
        <w:rPr>
          <w:sz w:val="24"/>
          <w:szCs w:val="24"/>
        </w:rPr>
        <w:t xml:space="preserve">Once a </w:t>
      </w:r>
      <w:r>
        <w:rPr>
          <w:i/>
          <w:sz w:val="24"/>
          <w:szCs w:val="24"/>
        </w:rPr>
        <w:t>Social Worker</w:t>
      </w:r>
      <w:r>
        <w:rPr>
          <w:sz w:val="24"/>
          <w:szCs w:val="24"/>
        </w:rPr>
        <w:t xml:space="preserve"> has a minimum of 2 years post-qualifying </w:t>
      </w:r>
      <w:proofErr w:type="gramStart"/>
      <w:r>
        <w:rPr>
          <w:sz w:val="24"/>
          <w:szCs w:val="24"/>
        </w:rPr>
        <w:t>experience</w:t>
      </w:r>
      <w:proofErr w:type="gramEnd"/>
      <w:r>
        <w:rPr>
          <w:sz w:val="24"/>
          <w:szCs w:val="24"/>
        </w:rPr>
        <w:t xml:space="preserve"> they may request a 'fast-track' assessment of their practice. Successful demonstration of professional standards against the 'Experienced' level of the Professional Capabilities Framework (issued by the College of Social Work) will allow progression to the </w:t>
      </w:r>
      <w:r>
        <w:rPr>
          <w:i/>
          <w:sz w:val="24"/>
          <w:szCs w:val="24"/>
        </w:rPr>
        <w:t>Senior Social Worker</w:t>
      </w:r>
      <w:r>
        <w:rPr>
          <w:sz w:val="24"/>
          <w:szCs w:val="24"/>
        </w:rPr>
        <w:t xml:space="preserve"> role, appointed at the base salary of grade POB.</w:t>
      </w:r>
    </w:p>
    <w:p w:rsidR="00C336DA" w:rsidRDefault="00CD698E" w14:paraId="05B99F90" w14:textId="77777777">
      <w:pPr>
        <w:pStyle w:val="Normal1"/>
      </w:pPr>
      <w:r>
        <w:rPr>
          <w:sz w:val="24"/>
          <w:szCs w:val="24"/>
        </w:rPr>
        <w:t xml:space="preserve">Appointment to the </w:t>
      </w:r>
      <w:r>
        <w:rPr>
          <w:i/>
          <w:sz w:val="24"/>
          <w:szCs w:val="24"/>
        </w:rPr>
        <w:t>Advanced Social Work Practitioner</w:t>
      </w:r>
      <w:r>
        <w:rPr>
          <w:sz w:val="24"/>
          <w:szCs w:val="24"/>
        </w:rPr>
        <w:t xml:space="preserve"> role is by recruitment selection when suitable vacancies are available. </w:t>
      </w:r>
    </w:p>
    <w:p w:rsidR="00C336DA" w:rsidRDefault="00C336DA" w14:paraId="3D2B0266" w14:textId="77777777">
      <w:pPr>
        <w:pStyle w:val="Normal1"/>
      </w:pPr>
    </w:p>
    <w:p w:rsidR="00C336DA" w:rsidRDefault="00CD698E" w14:paraId="3607C78A" w14:textId="77777777">
      <w:pPr>
        <w:pStyle w:val="Normal1"/>
      </w:pPr>
      <w:r>
        <w:rPr>
          <w:b/>
          <w:sz w:val="36"/>
          <w:szCs w:val="36"/>
        </w:rPr>
        <w:t>PURPOSE</w:t>
      </w:r>
    </w:p>
    <w:p w:rsidR="00C336DA" w:rsidRDefault="00CD698E" w14:paraId="637ED3B8" w14:textId="77777777">
      <w:pPr>
        <w:pStyle w:val="Normal1"/>
      </w:pPr>
      <w:r>
        <w:rPr>
          <w:sz w:val="24"/>
          <w:szCs w:val="24"/>
        </w:rPr>
        <w:t>To provide a high-performing social work service to adults in the community in accordance with departmental policies and procedures and statutory requirements.</w:t>
      </w:r>
    </w:p>
    <w:p w:rsidR="00C336DA" w:rsidRDefault="0087741B" w14:paraId="138D2AD7" w14:textId="77777777">
      <w:pPr>
        <w:pStyle w:val="Normal1"/>
      </w:pPr>
      <w:r>
        <w:rPr>
          <w:sz w:val="24"/>
          <w:szCs w:val="24"/>
        </w:rPr>
        <w:t xml:space="preserve">The post-holder </w:t>
      </w:r>
      <w:r w:rsidR="00CD698E">
        <w:rPr>
          <w:sz w:val="24"/>
          <w:szCs w:val="24"/>
        </w:rPr>
        <w:t xml:space="preserve">may work in one of the following </w:t>
      </w:r>
      <w:proofErr w:type="gramStart"/>
      <w:r w:rsidR="00CD698E">
        <w:rPr>
          <w:sz w:val="24"/>
          <w:szCs w:val="24"/>
        </w:rPr>
        <w:t>service</w:t>
      </w:r>
      <w:proofErr w:type="gramEnd"/>
      <w:r w:rsidR="00CD698E">
        <w:rPr>
          <w:sz w:val="24"/>
          <w:szCs w:val="24"/>
        </w:rPr>
        <w:t xml:space="preserve"> areas;</w:t>
      </w:r>
    </w:p>
    <w:p w:rsidRPr="00B225CD" w:rsidR="00B225CD" w:rsidP="00B225CD" w:rsidRDefault="00B225CD" w14:paraId="29B12A49" w14:textId="77777777">
      <w:pPr>
        <w:pStyle w:val="NormalWeb"/>
        <w:shd w:val="clear" w:color="auto" w:fill="FFFFFF"/>
        <w:spacing w:before="0" w:beforeAutospacing="0" w:after="0" w:afterAutospacing="0" w:line="360" w:lineRule="auto"/>
        <w:ind w:left="720"/>
        <w:rPr>
          <w:rFonts w:cs="Segoe UI" w:asciiTheme="minorHAnsi" w:hAnsiTheme="minorHAnsi"/>
          <w:color w:val="000000"/>
        </w:rPr>
      </w:pPr>
      <w:r w:rsidRPr="00B225CD">
        <w:rPr>
          <w:rFonts w:cs="Tahoma" w:asciiTheme="minorHAnsi" w:hAnsiTheme="minorHAnsi"/>
          <w:iCs/>
          <w:color w:val="000000"/>
        </w:rPr>
        <w:t>▪     Hospital and Localities (</w:t>
      </w:r>
      <w:r w:rsidRPr="00B225CD">
        <w:rPr>
          <w:rFonts w:cs="Tahoma" w:asciiTheme="minorHAnsi" w:hAnsiTheme="minorHAnsi"/>
          <w:iCs/>
          <w:color w:val="222222"/>
        </w:rPr>
        <w:t>Older People &amp; Physical Disabilities)</w:t>
      </w:r>
    </w:p>
    <w:p w:rsidRPr="00B225CD" w:rsidR="00B225CD" w:rsidP="00B225CD" w:rsidRDefault="00B225CD" w14:paraId="0CB0047F" w14:textId="77777777">
      <w:pPr>
        <w:pStyle w:val="NormalWeb"/>
        <w:shd w:val="clear" w:color="auto" w:fill="FFFFFF"/>
        <w:spacing w:before="0" w:beforeAutospacing="0" w:after="0" w:afterAutospacing="0" w:line="360" w:lineRule="auto"/>
        <w:ind w:left="720"/>
        <w:rPr>
          <w:rFonts w:cs="Segoe UI" w:asciiTheme="minorHAnsi" w:hAnsiTheme="minorHAnsi"/>
          <w:color w:val="000000"/>
        </w:rPr>
      </w:pPr>
      <w:r w:rsidRPr="00B225CD">
        <w:rPr>
          <w:rFonts w:cs="Tahoma" w:asciiTheme="minorHAnsi" w:hAnsiTheme="minorHAnsi"/>
          <w:iCs/>
          <w:color w:val="000000"/>
        </w:rPr>
        <w:t>▪     Learning Disability and Autism</w:t>
      </w:r>
    </w:p>
    <w:p w:rsidRPr="00B225CD" w:rsidR="00B225CD" w:rsidP="00B225CD" w:rsidRDefault="00B225CD" w14:paraId="57A924AC" w14:textId="77777777">
      <w:pPr>
        <w:pStyle w:val="NormalWeb"/>
        <w:shd w:val="clear" w:color="auto" w:fill="FFFFFF"/>
        <w:spacing w:before="0" w:beforeAutospacing="0" w:after="0" w:afterAutospacing="0" w:line="360" w:lineRule="auto"/>
        <w:ind w:left="720"/>
        <w:rPr>
          <w:rFonts w:cs="Segoe UI" w:asciiTheme="minorHAnsi" w:hAnsiTheme="minorHAnsi"/>
          <w:color w:val="000000"/>
        </w:rPr>
      </w:pPr>
      <w:r w:rsidRPr="00B225CD">
        <w:rPr>
          <w:rFonts w:cs="Tahoma" w:asciiTheme="minorHAnsi" w:hAnsiTheme="minorHAnsi"/>
          <w:iCs/>
          <w:color w:val="000000"/>
        </w:rPr>
        <w:t>▪     Mental Health </w:t>
      </w:r>
    </w:p>
    <w:p w:rsidRPr="00B225CD" w:rsidR="00B225CD" w:rsidP="00B225CD" w:rsidRDefault="00B225CD" w14:paraId="0EF0BE98" w14:textId="77777777">
      <w:pPr>
        <w:pStyle w:val="NormalWeb"/>
        <w:shd w:val="clear" w:color="auto" w:fill="FFFFFF"/>
        <w:spacing w:before="0" w:beforeAutospacing="0" w:after="0" w:afterAutospacing="0" w:line="360" w:lineRule="auto"/>
        <w:ind w:left="720"/>
        <w:rPr>
          <w:rFonts w:cs="Segoe UI" w:asciiTheme="minorHAnsi" w:hAnsiTheme="minorHAnsi"/>
          <w:color w:val="000000"/>
        </w:rPr>
      </w:pPr>
      <w:r w:rsidRPr="00B225CD">
        <w:rPr>
          <w:rFonts w:cs="Tahoma" w:asciiTheme="minorHAnsi" w:hAnsiTheme="minorHAnsi"/>
          <w:iCs/>
          <w:color w:val="000000"/>
        </w:rPr>
        <w:t>▪     Adult Safeguarding </w:t>
      </w:r>
    </w:p>
    <w:p w:rsidR="00C336DA" w:rsidRDefault="00C336DA" w14:paraId="44CC741B" w14:textId="77777777">
      <w:pPr>
        <w:pStyle w:val="Normal1"/>
      </w:pPr>
    </w:p>
    <w:p w:rsidR="00C336DA" w:rsidRDefault="00CD698E" w14:paraId="728F140F" w14:textId="77777777">
      <w:pPr>
        <w:pStyle w:val="Normal1"/>
      </w:pPr>
      <w:r>
        <w:rPr>
          <w:b/>
          <w:sz w:val="36"/>
          <w:szCs w:val="36"/>
        </w:rPr>
        <w:t>TYPICAL ACTIVITIES</w:t>
      </w:r>
    </w:p>
    <w:p w:rsidR="00C336DA" w:rsidRDefault="00CD698E" w14:paraId="760184FF" w14:textId="77777777">
      <w:pPr>
        <w:pStyle w:val="Normal1"/>
      </w:pPr>
      <w:r>
        <w:rPr>
          <w:b/>
          <w:sz w:val="24"/>
          <w:szCs w:val="24"/>
        </w:rPr>
        <w:t>Newly Qualified Social Worker (NQSW)</w:t>
      </w:r>
    </w:p>
    <w:p w:rsidR="00C336DA" w:rsidRDefault="00CD698E" w14:paraId="33582D17" w14:textId="77777777">
      <w:pPr>
        <w:pStyle w:val="Normal1"/>
        <w:numPr>
          <w:ilvl w:val="0"/>
          <w:numId w:val="1"/>
        </w:numPr>
        <w:spacing w:line="240" w:lineRule="auto"/>
        <w:ind w:hanging="360"/>
      </w:pPr>
      <w:r>
        <w:t>Maintain professional registration and compliance with council's DBS requirements.</w:t>
      </w:r>
    </w:p>
    <w:p w:rsidR="00C336DA" w:rsidRDefault="00CD698E" w14:paraId="58C687F9" w14:textId="77777777">
      <w:pPr>
        <w:pStyle w:val="Normal1"/>
        <w:numPr>
          <w:ilvl w:val="0"/>
          <w:numId w:val="1"/>
        </w:numPr>
        <w:spacing w:line="240" w:lineRule="auto"/>
        <w:ind w:hanging="360"/>
      </w:pPr>
      <w:r>
        <w:t>Participate in and complete the Assessed Year in Employment (ASYE) programme.</w:t>
      </w:r>
    </w:p>
    <w:p w:rsidR="00C336DA" w:rsidRDefault="00CD698E" w14:paraId="535B3346" w14:textId="77777777">
      <w:pPr>
        <w:pStyle w:val="Normal1"/>
        <w:numPr>
          <w:ilvl w:val="0"/>
          <w:numId w:val="1"/>
        </w:numPr>
        <w:spacing w:line="240" w:lineRule="auto"/>
        <w:ind w:hanging="360"/>
      </w:pPr>
      <w:r>
        <w:t>To manage, within a supervised framework, a limited client caseload, including safeguarding adults.</w:t>
      </w:r>
    </w:p>
    <w:p w:rsidR="00C336DA" w:rsidRDefault="00CD698E" w14:paraId="6CCAD9C5" w14:textId="77777777">
      <w:pPr>
        <w:pStyle w:val="Normal1"/>
        <w:numPr>
          <w:ilvl w:val="0"/>
          <w:numId w:val="1"/>
        </w:numPr>
        <w:spacing w:line="240" w:lineRule="auto"/>
        <w:ind w:hanging="360"/>
      </w:pPr>
      <w:r>
        <w:t>Accept referrals from Supervisor or Team Manager.</w:t>
      </w:r>
    </w:p>
    <w:p w:rsidR="00C336DA" w:rsidRDefault="00CD698E" w14:paraId="3D115680" w14:textId="77777777">
      <w:pPr>
        <w:pStyle w:val="Normal1"/>
        <w:numPr>
          <w:ilvl w:val="0"/>
          <w:numId w:val="1"/>
        </w:numPr>
        <w:spacing w:line="240" w:lineRule="auto"/>
        <w:ind w:hanging="360"/>
      </w:pPr>
      <w:r>
        <w:t xml:space="preserve">Interview clients and other relevant people. This may take place in a work </w:t>
      </w:r>
      <w:proofErr w:type="gramStart"/>
      <w:r>
        <w:t>setting,</w:t>
      </w:r>
      <w:proofErr w:type="gramEnd"/>
      <w:r>
        <w:t xml:space="preserve"> at the client's home or other related venue such as schools or hospitals.</w:t>
      </w:r>
    </w:p>
    <w:p w:rsidR="00C336DA" w:rsidRDefault="00CD698E" w14:paraId="5D3030C2" w14:textId="77777777">
      <w:pPr>
        <w:pStyle w:val="Normal1"/>
        <w:numPr>
          <w:ilvl w:val="0"/>
          <w:numId w:val="1"/>
        </w:numPr>
        <w:spacing w:line="240" w:lineRule="auto"/>
        <w:ind w:hanging="360"/>
      </w:pPr>
      <w:r>
        <w:t>Assess nature of issues, identify relevant objectives to resolve problems and to take effective action to achieve solutions.</w:t>
      </w:r>
    </w:p>
    <w:p w:rsidR="00C336DA" w:rsidRDefault="00CD698E" w14:paraId="1CCB6E87" w14:textId="77777777">
      <w:pPr>
        <w:pStyle w:val="Normal1"/>
        <w:numPr>
          <w:ilvl w:val="0"/>
          <w:numId w:val="1"/>
        </w:numPr>
        <w:spacing w:line="240" w:lineRule="auto"/>
        <w:ind w:hanging="360"/>
      </w:pPr>
      <w:r>
        <w:t>Employ a variety of social work models and techniques in addressing the client's requirements.</w:t>
      </w:r>
    </w:p>
    <w:p w:rsidR="00C336DA" w:rsidRDefault="00CD698E" w14:paraId="435BE1AC" w14:textId="77777777">
      <w:pPr>
        <w:pStyle w:val="Normal1"/>
        <w:numPr>
          <w:ilvl w:val="0"/>
          <w:numId w:val="1"/>
        </w:numPr>
        <w:spacing w:line="240" w:lineRule="auto"/>
        <w:ind w:hanging="360"/>
      </w:pPr>
      <w:r>
        <w:t xml:space="preserve">Appropriately apply available resources </w:t>
      </w:r>
      <w:proofErr w:type="gramStart"/>
      <w:r>
        <w:t>in order to</w:t>
      </w:r>
      <w:proofErr w:type="gramEnd"/>
      <w:r>
        <w:t xml:space="preserve"> meet the needs of the client.</w:t>
      </w:r>
    </w:p>
    <w:p w:rsidR="00C336DA" w:rsidRDefault="00CD698E" w14:paraId="36ED58E7" w14:textId="77777777">
      <w:pPr>
        <w:pStyle w:val="Normal1"/>
        <w:numPr>
          <w:ilvl w:val="0"/>
          <w:numId w:val="1"/>
        </w:numPr>
        <w:spacing w:line="240" w:lineRule="auto"/>
        <w:ind w:hanging="360"/>
      </w:pPr>
      <w:r>
        <w:t>Maintain confidentiality and compliance with all data protection protocols.</w:t>
      </w:r>
    </w:p>
    <w:p w:rsidR="00C336DA" w:rsidRDefault="00CD698E" w14:paraId="4A787274" w14:textId="77777777">
      <w:pPr>
        <w:pStyle w:val="Normal1"/>
        <w:numPr>
          <w:ilvl w:val="0"/>
          <w:numId w:val="1"/>
        </w:numPr>
        <w:spacing w:line="240" w:lineRule="auto"/>
        <w:ind w:hanging="360"/>
      </w:pPr>
      <w:r>
        <w:t>Receive regular professional supervision while maintaining a critical reflective approach to practice.</w:t>
      </w:r>
    </w:p>
    <w:p w:rsidR="00C336DA" w:rsidRDefault="00CD698E" w14:paraId="09CBB27F" w14:textId="77777777">
      <w:pPr>
        <w:pStyle w:val="Normal1"/>
        <w:numPr>
          <w:ilvl w:val="0"/>
          <w:numId w:val="1"/>
        </w:numPr>
        <w:spacing w:line="240" w:lineRule="auto"/>
        <w:ind w:hanging="360"/>
      </w:pPr>
      <w:r>
        <w:t>Recognise own professional limits and seek appropriate advice from Supervisor, Team Manager or other experienced Social Workers where required.</w:t>
      </w:r>
    </w:p>
    <w:p w:rsidR="00C336DA" w:rsidRDefault="00CD698E" w14:paraId="668B6A42" w14:textId="77777777">
      <w:pPr>
        <w:pStyle w:val="Normal1"/>
        <w:numPr>
          <w:ilvl w:val="0"/>
          <w:numId w:val="1"/>
        </w:numPr>
        <w:spacing w:line="240" w:lineRule="auto"/>
        <w:ind w:hanging="360"/>
      </w:pPr>
      <w:r>
        <w:t>Work collaboratively with other council officers and other agencies such as the police, health workers, voluntary sector organisations and partners.</w:t>
      </w:r>
    </w:p>
    <w:p w:rsidR="00C336DA" w:rsidRDefault="00CD698E" w14:paraId="0D7841B1" w14:textId="77777777">
      <w:pPr>
        <w:pStyle w:val="Normal1"/>
        <w:numPr>
          <w:ilvl w:val="0"/>
          <w:numId w:val="1"/>
        </w:numPr>
        <w:spacing w:line="240" w:lineRule="auto"/>
        <w:ind w:hanging="360"/>
      </w:pPr>
      <w:r>
        <w:t>Demonstrate awareness and compliance with required Standards including the Social Work Professional Capabilities Framework (ASYE level).</w:t>
      </w:r>
    </w:p>
    <w:p w:rsidR="00C336DA" w:rsidRDefault="00C336DA" w14:paraId="597CE35D" w14:textId="77777777">
      <w:pPr>
        <w:pStyle w:val="Normal1"/>
      </w:pPr>
    </w:p>
    <w:p w:rsidR="00C336DA" w:rsidRDefault="00CD698E" w14:paraId="272B4C3D" w14:textId="77777777">
      <w:pPr>
        <w:pStyle w:val="Normal1"/>
        <w:rPr/>
      </w:pPr>
      <w:r w:rsidRPr="62E52124" w:rsidR="00CD698E">
        <w:rPr>
          <w:b w:val="1"/>
          <w:bCs w:val="1"/>
          <w:sz w:val="24"/>
          <w:szCs w:val="24"/>
        </w:rPr>
        <w:t>Social Workers</w:t>
      </w:r>
    </w:p>
    <w:p w:rsidR="00C336DA" w:rsidRDefault="00CD698E" w14:paraId="2182878E" w14:textId="77777777">
      <w:pPr>
        <w:pStyle w:val="Normal1"/>
        <w:numPr>
          <w:ilvl w:val="0"/>
          <w:numId w:val="2"/>
        </w:numPr>
        <w:ind w:hanging="360"/>
      </w:pPr>
      <w:r>
        <w:t>Manage a wider, increasingly complex social work caseload including safeguarding adults, with more autonomy.</w:t>
      </w:r>
    </w:p>
    <w:p w:rsidR="00C336DA" w:rsidRDefault="00CD698E" w14:paraId="27970E28" w14:textId="77777777">
      <w:pPr>
        <w:pStyle w:val="Normal1"/>
        <w:numPr>
          <w:ilvl w:val="0"/>
          <w:numId w:val="2"/>
        </w:numPr>
        <w:ind w:hanging="360"/>
      </w:pPr>
      <w:r>
        <w:t>Demonstrate expertise in one or more areas of social work practice.</w:t>
      </w:r>
    </w:p>
    <w:p w:rsidR="00C336DA" w:rsidRDefault="00CD698E" w14:paraId="6906D784" w14:textId="77777777">
      <w:pPr>
        <w:pStyle w:val="Normal1"/>
        <w:numPr>
          <w:ilvl w:val="0"/>
          <w:numId w:val="2"/>
        </w:numPr>
        <w:ind w:hanging="360"/>
      </w:pPr>
      <w:r>
        <w:t>Use range of frameworks for assessment and intervention.</w:t>
      </w:r>
    </w:p>
    <w:p w:rsidR="00C336DA" w:rsidRDefault="00CD698E" w14:paraId="4686CBA1" w14:textId="77777777">
      <w:pPr>
        <w:pStyle w:val="Normal1"/>
        <w:numPr>
          <w:ilvl w:val="0"/>
          <w:numId w:val="2"/>
        </w:numPr>
        <w:ind w:hanging="360"/>
      </w:pPr>
      <w:r>
        <w:t>Provide support for trainees and other employees, including acting as a 'buddy' for inductees.</w:t>
      </w:r>
    </w:p>
    <w:p w:rsidR="00C336DA" w:rsidRDefault="00CD698E" w14:paraId="3C3EAFD0" w14:textId="77777777">
      <w:pPr>
        <w:pStyle w:val="Normal1"/>
        <w:numPr>
          <w:ilvl w:val="0"/>
          <w:numId w:val="2"/>
        </w:numPr>
        <w:ind w:hanging="360"/>
      </w:pPr>
      <w:r>
        <w:t xml:space="preserve">Take responsibility for obtaining regular, effective supervision from appropriate Social Worker to ensure effective practice, critical </w:t>
      </w:r>
      <w:proofErr w:type="gramStart"/>
      <w:r>
        <w:t>reflection</w:t>
      </w:r>
      <w:proofErr w:type="gramEnd"/>
      <w:r>
        <w:t xml:space="preserve"> and career development.</w:t>
      </w:r>
    </w:p>
    <w:p w:rsidR="00C336DA" w:rsidRDefault="00CD698E" w14:paraId="4BEB8D9D" w14:textId="77777777">
      <w:pPr>
        <w:pStyle w:val="Normal1"/>
        <w:numPr>
          <w:ilvl w:val="0"/>
          <w:numId w:val="2"/>
        </w:numPr>
        <w:ind w:hanging="360"/>
      </w:pPr>
      <w:r>
        <w:t>Demonstrate comprehensive understanding and use of knowledge related to area of practice, including critical awareness of current issues and new evidence-based practice research.</w:t>
      </w:r>
    </w:p>
    <w:p w:rsidR="00C336DA" w:rsidRDefault="00CD698E" w14:paraId="26A48BB7" w14:textId="77777777">
      <w:pPr>
        <w:pStyle w:val="Normal1"/>
        <w:numPr>
          <w:ilvl w:val="0"/>
          <w:numId w:val="2"/>
        </w:numPr>
        <w:ind w:hanging="360"/>
      </w:pPr>
      <w:r>
        <w:t xml:space="preserve">Recognise discriminatory practices and appropriately challenge service users, </w:t>
      </w:r>
      <w:proofErr w:type="gramStart"/>
      <w:r>
        <w:t>colleagues</w:t>
      </w:r>
      <w:proofErr w:type="gramEnd"/>
      <w:r>
        <w:t xml:space="preserve"> and senior staff.</w:t>
      </w:r>
    </w:p>
    <w:p w:rsidR="00C336DA" w:rsidRDefault="00CD698E" w14:paraId="1190B07E" w14:textId="77777777">
      <w:pPr>
        <w:pStyle w:val="Normal1"/>
        <w:numPr>
          <w:ilvl w:val="0"/>
          <w:numId w:val="2"/>
        </w:numPr>
        <w:ind w:hanging="360"/>
      </w:pPr>
      <w:r>
        <w:t>Be responsible for proactive measures in response to emergency safety and liberty issues.</w:t>
      </w:r>
    </w:p>
    <w:p w:rsidR="00C336DA" w:rsidRDefault="00CD698E" w14:paraId="76CF9069" w14:textId="77777777">
      <w:pPr>
        <w:pStyle w:val="Normal1"/>
        <w:numPr>
          <w:ilvl w:val="0"/>
          <w:numId w:val="2"/>
        </w:numPr>
        <w:ind w:hanging="360"/>
      </w:pPr>
      <w:r>
        <w:t>Demonstrate cost-consciousness in the application of available resources.</w:t>
      </w:r>
    </w:p>
    <w:p w:rsidR="00C336DA" w:rsidRDefault="00CD698E" w14:paraId="13E406A8" w14:textId="77777777">
      <w:pPr>
        <w:pStyle w:val="Normal1"/>
        <w:numPr>
          <w:ilvl w:val="0"/>
          <w:numId w:val="2"/>
        </w:numPr>
        <w:ind w:hanging="360"/>
      </w:pPr>
      <w:r>
        <w:t>Maintain knowledge of current team plan and of own contribution in delivering this.</w:t>
      </w:r>
    </w:p>
    <w:p w:rsidR="00C336DA" w:rsidRDefault="00CD698E" w14:paraId="2DE00DE9" w14:textId="77777777">
      <w:pPr>
        <w:pStyle w:val="Normal1"/>
        <w:numPr>
          <w:ilvl w:val="0"/>
          <w:numId w:val="2"/>
        </w:numPr>
        <w:spacing w:line="240" w:lineRule="auto"/>
        <w:ind w:hanging="360"/>
      </w:pPr>
      <w:r>
        <w:t>Demonstrate awareness and compliance with required Standards including the Social Work Professional Capabilities Framework (Social Work level).</w:t>
      </w:r>
    </w:p>
    <w:p w:rsidR="00C336DA" w:rsidRDefault="00CD698E" w14:paraId="078263F0" w14:textId="77777777">
      <w:pPr>
        <w:pStyle w:val="Normal1"/>
        <w:numPr>
          <w:ilvl w:val="0"/>
          <w:numId w:val="2"/>
        </w:numPr>
        <w:spacing w:line="240" w:lineRule="auto"/>
        <w:ind w:hanging="360"/>
      </w:pPr>
      <w:r>
        <w:t>Use a wide range of evidence sources to inform decision-making.</w:t>
      </w:r>
    </w:p>
    <w:p w:rsidR="00C336DA" w:rsidRDefault="00CD698E" w14:paraId="30409BD2" w14:textId="77777777">
      <w:pPr>
        <w:pStyle w:val="Normal1"/>
        <w:numPr>
          <w:ilvl w:val="0"/>
          <w:numId w:val="2"/>
        </w:numPr>
        <w:spacing w:line="240" w:lineRule="auto"/>
        <w:ind w:hanging="360"/>
      </w:pPr>
      <w:r>
        <w:t>Clearly report and record judgements, decisions and analysis using the appropriate system (Protocol / AIS).</w:t>
      </w:r>
    </w:p>
    <w:p w:rsidR="00C336DA" w:rsidRDefault="00CD698E" w14:paraId="39A69285" w14:textId="77777777">
      <w:pPr>
        <w:pStyle w:val="Normal1"/>
        <w:numPr>
          <w:ilvl w:val="0"/>
          <w:numId w:val="2"/>
        </w:numPr>
        <w:spacing w:line="240" w:lineRule="auto"/>
        <w:ind w:hanging="360"/>
      </w:pPr>
      <w:r>
        <w:t xml:space="preserve">Act as Deprivation of Liberty (DOLS) Best Interest Assessor (following appropriate training and with minimum of </w:t>
      </w:r>
      <w:proofErr w:type="gramStart"/>
      <w:r>
        <w:t>1 year</w:t>
      </w:r>
      <w:proofErr w:type="gramEnd"/>
      <w:r>
        <w:t xml:space="preserve"> post-ASYE practice experience).</w:t>
      </w:r>
    </w:p>
    <w:p w:rsidR="00C336DA" w:rsidRDefault="00C336DA" w14:paraId="464FB9E1" w14:textId="77777777">
      <w:pPr>
        <w:pStyle w:val="Normal1"/>
      </w:pPr>
    </w:p>
    <w:p w:rsidR="00C336DA" w:rsidRDefault="00CD698E" w14:paraId="7B9AC41A" w14:textId="77777777">
      <w:pPr>
        <w:pStyle w:val="Normal1"/>
      </w:pPr>
      <w:r>
        <w:rPr>
          <w:b/>
          <w:sz w:val="24"/>
          <w:szCs w:val="24"/>
        </w:rPr>
        <w:t>Senior Social Workers</w:t>
      </w:r>
    </w:p>
    <w:p w:rsidR="00C336DA" w:rsidRDefault="00CD698E" w14:paraId="7B6211B4" w14:textId="77777777">
      <w:pPr>
        <w:pStyle w:val="Normal1"/>
      </w:pPr>
      <w:r>
        <w:rPr>
          <w:i/>
        </w:rPr>
        <w:t xml:space="preserve">In addition to the typical activities of a Social Worker a Senior Social Worker </w:t>
      </w:r>
      <w:proofErr w:type="gramStart"/>
      <w:r>
        <w:rPr>
          <w:i/>
        </w:rPr>
        <w:t>will;</w:t>
      </w:r>
      <w:proofErr w:type="gramEnd"/>
    </w:p>
    <w:p w:rsidR="00C336DA" w:rsidRDefault="00CD698E" w14:paraId="7C4E14C2" w14:textId="77777777">
      <w:pPr>
        <w:pStyle w:val="Normal1"/>
        <w:numPr>
          <w:ilvl w:val="0"/>
          <w:numId w:val="4"/>
        </w:numPr>
        <w:ind w:hanging="360"/>
      </w:pPr>
      <w:r>
        <w:t>Manage social work caseload of more complex nature and with high levels of autonomy.</w:t>
      </w:r>
    </w:p>
    <w:p w:rsidR="00C336DA" w:rsidRDefault="00CD698E" w14:paraId="5A7F45BE" w14:textId="77777777">
      <w:pPr>
        <w:pStyle w:val="Normal1"/>
        <w:numPr>
          <w:ilvl w:val="0"/>
          <w:numId w:val="4"/>
        </w:numPr>
        <w:ind w:hanging="360"/>
      </w:pPr>
      <w:r>
        <w:t xml:space="preserve">Provide expert professional and technical advice to other Social Workers, managers, </w:t>
      </w:r>
      <w:proofErr w:type="gramStart"/>
      <w:r>
        <w:t>colleagues</w:t>
      </w:r>
      <w:proofErr w:type="gramEnd"/>
      <w:r>
        <w:t xml:space="preserve"> and partners. </w:t>
      </w:r>
    </w:p>
    <w:p w:rsidR="00C336DA" w:rsidRDefault="00CD698E" w14:paraId="5FA3802F" w14:textId="77777777">
      <w:pPr>
        <w:pStyle w:val="Normal1"/>
        <w:numPr>
          <w:ilvl w:val="0"/>
          <w:numId w:val="4"/>
        </w:numPr>
        <w:ind w:hanging="360"/>
      </w:pPr>
      <w:r>
        <w:t>Provide professional supervision of other Social Workers (circa 3-6), supporting caseload management and promoting reflective practice and continuous professional development.</w:t>
      </w:r>
    </w:p>
    <w:p w:rsidR="00C336DA" w:rsidRDefault="00CD698E" w14:paraId="1E797613" w14:textId="77777777">
      <w:pPr>
        <w:pStyle w:val="Normal1"/>
        <w:numPr>
          <w:ilvl w:val="0"/>
          <w:numId w:val="4"/>
        </w:numPr>
        <w:ind w:hanging="360"/>
      </w:pPr>
      <w:r>
        <w:t>Demonstrate skilled use of range of frameworks for assessment and intervention.</w:t>
      </w:r>
    </w:p>
    <w:p w:rsidR="00C336DA" w:rsidRDefault="00CD698E" w14:paraId="34B37911" w14:textId="77777777">
      <w:pPr>
        <w:pStyle w:val="Normal1"/>
        <w:numPr>
          <w:ilvl w:val="0"/>
          <w:numId w:val="4"/>
        </w:numPr>
        <w:ind w:hanging="360"/>
      </w:pPr>
      <w:r>
        <w:t>Model and help others develop social work professionalism and effective caseload management.</w:t>
      </w:r>
    </w:p>
    <w:p w:rsidR="00C336DA" w:rsidRDefault="00CD698E" w14:paraId="6438438F" w14:textId="77777777">
      <w:pPr>
        <w:pStyle w:val="Normal1"/>
        <w:numPr>
          <w:ilvl w:val="0"/>
          <w:numId w:val="4"/>
        </w:numPr>
        <w:ind w:hanging="360"/>
      </w:pPr>
      <w:r>
        <w:t>Establish network of internal and external colleagues to support effective practice.</w:t>
      </w:r>
    </w:p>
    <w:p w:rsidR="00C336DA" w:rsidRDefault="00CD698E" w14:paraId="5D84C29A" w14:textId="77777777">
      <w:pPr>
        <w:pStyle w:val="Normal1"/>
        <w:numPr>
          <w:ilvl w:val="0"/>
          <w:numId w:val="4"/>
        </w:numPr>
        <w:ind w:hanging="360"/>
      </w:pPr>
      <w:r>
        <w:t>Prepare reports for Court of Protection.</w:t>
      </w:r>
    </w:p>
    <w:p w:rsidR="00C336DA" w:rsidRDefault="00CD698E" w14:paraId="492A7F3D" w14:textId="77777777">
      <w:pPr>
        <w:pStyle w:val="Normal1"/>
        <w:numPr>
          <w:ilvl w:val="0"/>
          <w:numId w:val="4"/>
        </w:numPr>
        <w:ind w:hanging="360"/>
      </w:pPr>
      <w:r>
        <w:t>Participate in Panel processes.</w:t>
      </w:r>
    </w:p>
    <w:p w:rsidR="00C336DA" w:rsidRDefault="00CD698E" w14:paraId="7E601335" w14:textId="77777777">
      <w:pPr>
        <w:pStyle w:val="Normal1"/>
        <w:numPr>
          <w:ilvl w:val="0"/>
          <w:numId w:val="4"/>
        </w:numPr>
        <w:ind w:hanging="360"/>
      </w:pPr>
      <w:r>
        <w:t>Chair professional meetings with inter-agency partners and clients.</w:t>
      </w:r>
    </w:p>
    <w:p w:rsidR="00C336DA" w:rsidRDefault="00CD698E" w14:paraId="46CDE678" w14:textId="77777777">
      <w:pPr>
        <w:pStyle w:val="Normal1"/>
        <w:numPr>
          <w:ilvl w:val="0"/>
          <w:numId w:val="4"/>
        </w:numPr>
        <w:ind w:hanging="360"/>
      </w:pPr>
      <w:r>
        <w:t>To produce management information and analysis.</w:t>
      </w:r>
    </w:p>
    <w:p w:rsidR="00C336DA" w:rsidRDefault="00CD698E" w14:paraId="640F5A24" w14:textId="77777777">
      <w:pPr>
        <w:pStyle w:val="Normal1"/>
        <w:numPr>
          <w:ilvl w:val="0"/>
          <w:numId w:val="4"/>
        </w:numPr>
        <w:ind w:hanging="360"/>
      </w:pPr>
      <w:r>
        <w:t>Participate in team planning and contribute to the delivery of team and service plans.</w:t>
      </w:r>
    </w:p>
    <w:p w:rsidR="00C336DA" w:rsidRDefault="00CD698E" w14:paraId="3C01FB08" w14:textId="77777777">
      <w:pPr>
        <w:pStyle w:val="Normal1"/>
        <w:numPr>
          <w:ilvl w:val="0"/>
          <w:numId w:val="4"/>
        </w:numPr>
        <w:spacing w:line="240" w:lineRule="auto"/>
        <w:ind w:hanging="360"/>
      </w:pPr>
      <w:r>
        <w:t>Demonstrate awareness and compliance with required Standards including the Social Work Professional Capabilities Framework (Experienced Social Worker level).</w:t>
      </w:r>
    </w:p>
    <w:p w:rsidR="00C336DA" w:rsidRDefault="00C336DA" w14:paraId="33084796" w14:textId="77777777">
      <w:pPr>
        <w:pStyle w:val="Normal1"/>
      </w:pPr>
    </w:p>
    <w:p w:rsidR="00C336DA" w:rsidRDefault="00CD698E" w14:paraId="5FAF0BA0" w14:textId="77777777">
      <w:pPr>
        <w:pStyle w:val="Normal1"/>
      </w:pPr>
      <w:r>
        <w:rPr>
          <w:b/>
          <w:sz w:val="24"/>
          <w:szCs w:val="24"/>
        </w:rPr>
        <w:t>Advanced Social Worker Practitioners</w:t>
      </w:r>
    </w:p>
    <w:p w:rsidR="00C336DA" w:rsidRDefault="00CD698E" w14:paraId="595DD390" w14:textId="77777777">
      <w:pPr>
        <w:pStyle w:val="Normal1"/>
      </w:pPr>
      <w:r>
        <w:rPr>
          <w:i/>
        </w:rPr>
        <w:t xml:space="preserve">In addition to the typical activities of a Senior Social Worker an Advanced SW Practitioner </w:t>
      </w:r>
      <w:proofErr w:type="gramStart"/>
      <w:r>
        <w:rPr>
          <w:i/>
        </w:rPr>
        <w:t>will;</w:t>
      </w:r>
      <w:proofErr w:type="gramEnd"/>
    </w:p>
    <w:p w:rsidR="00C336DA" w:rsidRDefault="00CD698E" w14:paraId="7F8A1E5D" w14:textId="77777777">
      <w:pPr>
        <w:pStyle w:val="Normal1"/>
        <w:numPr>
          <w:ilvl w:val="0"/>
          <w:numId w:val="4"/>
        </w:numPr>
        <w:ind w:hanging="360"/>
      </w:pPr>
      <w:r>
        <w:t xml:space="preserve">Provide professional leadership to social work colleagues through demonstrating exemplary practice, sharing </w:t>
      </w:r>
      <w:proofErr w:type="gramStart"/>
      <w:r>
        <w:t>knowledge</w:t>
      </w:r>
      <w:proofErr w:type="gramEnd"/>
      <w:r>
        <w:t xml:space="preserve"> and positively managing the interface between practice and education / training.</w:t>
      </w:r>
    </w:p>
    <w:p w:rsidR="00C336DA" w:rsidRDefault="00CD698E" w14:paraId="70BBDAEE" w14:textId="77777777">
      <w:pPr>
        <w:pStyle w:val="Normal1"/>
        <w:numPr>
          <w:ilvl w:val="0"/>
          <w:numId w:val="4"/>
        </w:numPr>
        <w:ind w:hanging="360"/>
      </w:pPr>
      <w:r>
        <w:t>Act as organisational expert in role specialism, providing advice and support to other social work colleagues and partners.</w:t>
      </w:r>
    </w:p>
    <w:p w:rsidR="00C336DA" w:rsidRDefault="00CD698E" w14:paraId="71CAD41E" w14:textId="77777777">
      <w:pPr>
        <w:pStyle w:val="Normal1"/>
        <w:numPr>
          <w:ilvl w:val="0"/>
          <w:numId w:val="4"/>
        </w:numPr>
        <w:ind w:hanging="360"/>
      </w:pPr>
      <w:r>
        <w:t xml:space="preserve">Manage social work caseload of most complex cases. </w:t>
      </w:r>
    </w:p>
    <w:p w:rsidR="00C336DA" w:rsidRDefault="00CD698E" w14:paraId="0D388640" w14:textId="77777777">
      <w:pPr>
        <w:pStyle w:val="Normal1"/>
        <w:numPr>
          <w:ilvl w:val="0"/>
          <w:numId w:val="4"/>
        </w:numPr>
        <w:ind w:hanging="360"/>
      </w:pPr>
      <w:r>
        <w:t>Model and take responsibility for workforce planning and workload allocation systems to sustain the Standards for Employers of Social Workers.</w:t>
      </w:r>
    </w:p>
    <w:p w:rsidR="00C336DA" w:rsidRDefault="00CD698E" w14:paraId="4C8308C3" w14:textId="77777777">
      <w:pPr>
        <w:pStyle w:val="Normal1"/>
        <w:numPr>
          <w:ilvl w:val="0"/>
          <w:numId w:val="4"/>
        </w:numPr>
        <w:ind w:hanging="360"/>
      </w:pPr>
      <w:r>
        <w:t>Provide professional practice supervision, coaching &amp; mentoring to other Social Workers, ensuring practice is informed by research and encouraging critical reflective practice and continuous professional development (circa 6-10 across multiple teams).</w:t>
      </w:r>
    </w:p>
    <w:p w:rsidR="00C336DA" w:rsidRDefault="00CD698E" w14:paraId="59F3ED91" w14:textId="77777777">
      <w:pPr>
        <w:pStyle w:val="Normal1"/>
        <w:numPr>
          <w:ilvl w:val="0"/>
          <w:numId w:val="4"/>
        </w:numPr>
        <w:ind w:hanging="360"/>
      </w:pPr>
      <w:r>
        <w:t>Provide professional consultation to all teams within the directorate and other agencies, ensuring effective and efficient practice and procedures are in place.</w:t>
      </w:r>
    </w:p>
    <w:p w:rsidR="00C336DA" w:rsidRDefault="00CD698E" w14:paraId="7DEDAD83" w14:textId="77777777">
      <w:pPr>
        <w:pStyle w:val="Normal1"/>
        <w:numPr>
          <w:ilvl w:val="0"/>
          <w:numId w:val="4"/>
        </w:numPr>
        <w:ind w:hanging="360"/>
      </w:pPr>
      <w:r>
        <w:t>Provide direct observations of social work practitioners.</w:t>
      </w:r>
    </w:p>
    <w:p w:rsidR="00C336DA" w:rsidRDefault="00CD698E" w14:paraId="222672A1" w14:textId="77777777">
      <w:pPr>
        <w:pStyle w:val="Normal1"/>
        <w:numPr>
          <w:ilvl w:val="0"/>
          <w:numId w:val="4"/>
        </w:numPr>
        <w:ind w:hanging="360"/>
      </w:pPr>
      <w:r>
        <w:t>Develop and maintain professional networks across a range of partner organisations and sectors.</w:t>
      </w:r>
    </w:p>
    <w:p w:rsidR="00013D6D" w:rsidP="00013D6D" w:rsidRDefault="00CD698E" w14:paraId="38083DAA" w14:textId="77777777">
      <w:pPr>
        <w:pStyle w:val="Normal1"/>
        <w:numPr>
          <w:ilvl w:val="0"/>
          <w:numId w:val="4"/>
        </w:numPr>
        <w:spacing w:line="240" w:lineRule="auto"/>
        <w:ind w:hanging="360"/>
      </w:pPr>
      <w:r>
        <w:t>Demonstrate awareness and compliance with required Standards including the Social Work Professional Capabilities Framework (Advanced level).</w:t>
      </w:r>
    </w:p>
    <w:p w:rsidR="00013D6D" w:rsidP="00013D6D" w:rsidRDefault="00013D6D" w14:paraId="2F327EEC" w14:textId="77777777">
      <w:pPr>
        <w:pStyle w:val="Normal1"/>
        <w:numPr>
          <w:ilvl w:val="0"/>
          <w:numId w:val="4"/>
        </w:numPr>
        <w:spacing w:line="240" w:lineRule="auto"/>
        <w:ind w:hanging="360"/>
      </w:pPr>
    </w:p>
    <w:p w:rsidR="00C336DA" w:rsidRDefault="00CD698E" w14:paraId="3F3BE73F" w14:textId="77777777">
      <w:pPr>
        <w:pStyle w:val="Normal1"/>
      </w:pPr>
      <w:r>
        <w:rPr>
          <w:b/>
          <w:sz w:val="36"/>
          <w:szCs w:val="36"/>
        </w:rPr>
        <w:t>PROFESSIONAL STANDARDS</w:t>
      </w:r>
    </w:p>
    <w:p w:rsidR="00C336DA" w:rsidRDefault="00CD698E" w14:paraId="7823289C" w14:textId="77777777">
      <w:pPr>
        <w:pStyle w:val="Normal1"/>
      </w:pPr>
      <w:r>
        <w:rPr>
          <w:sz w:val="24"/>
          <w:szCs w:val="24"/>
        </w:rPr>
        <w:t xml:space="preserve">The Professional Capabilities Framework (PCF) published by </w:t>
      </w:r>
      <w:r>
        <w:rPr>
          <w:i/>
          <w:sz w:val="24"/>
          <w:szCs w:val="24"/>
        </w:rPr>
        <w:t xml:space="preserve">The College of Social Work </w:t>
      </w:r>
      <w:r>
        <w:rPr>
          <w:sz w:val="24"/>
          <w:szCs w:val="24"/>
        </w:rPr>
        <w:t xml:space="preserve">outlines the professional standards required by each level of Social Worker in the London Borough of Hillingdon (LBH). These standards are outlined across nine 'domains' - Contexts &amp; Organisations; Critical Reflection &amp; Analysis; Diversity; Interventions &amp; Skills; Knowledge; Professional Leadership; Professionalism; Rights, Justice &amp; Economic Wellbeing and Values &amp; Ethics. </w:t>
      </w:r>
    </w:p>
    <w:p w:rsidR="00C336DA" w:rsidRDefault="002D397B" w14:paraId="77D9E8DF" w14:textId="77777777">
      <w:pPr>
        <w:pStyle w:val="Normal1"/>
        <w:jc w:val="center"/>
      </w:pPr>
      <w:r>
        <w:rPr>
          <w:noProof/>
        </w:rPr>
        <w:drawing>
          <wp:inline distT="0" distB="0" distL="0" distR="0" wp14:anchorId="424063E4" wp14:editId="3B4508C8">
            <wp:extent cx="5241925" cy="3434080"/>
            <wp:effectExtent l="19050" t="0" r="0" b="0"/>
            <wp:docPr id="3" name="image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7.png"/>
                    <pic:cNvPicPr>
                      <a:picLocks noChangeAspect="1" noChangeArrowheads="1"/>
                    </pic:cNvPicPr>
                  </pic:nvPicPr>
                  <pic:blipFill>
                    <a:blip r:embed="rId9" cstate="print"/>
                    <a:srcRect/>
                    <a:stretch>
                      <a:fillRect/>
                    </a:stretch>
                  </pic:blipFill>
                  <pic:spPr bwMode="auto">
                    <a:xfrm>
                      <a:off x="0" y="0"/>
                      <a:ext cx="5241925" cy="3434080"/>
                    </a:xfrm>
                    <a:prstGeom prst="rect">
                      <a:avLst/>
                    </a:prstGeom>
                    <a:noFill/>
                    <a:ln w="9525">
                      <a:noFill/>
                      <a:miter lim="800000"/>
                      <a:headEnd/>
                      <a:tailEnd/>
                    </a:ln>
                  </pic:spPr>
                </pic:pic>
              </a:graphicData>
            </a:graphic>
          </wp:inline>
        </w:drawing>
      </w:r>
    </w:p>
    <w:p w:rsidR="00C336DA" w:rsidRDefault="00CD698E" w14:paraId="7DC7AB1E" w14:textId="77777777">
      <w:pPr>
        <w:pStyle w:val="Normal1"/>
      </w:pPr>
      <w:r>
        <w:rPr>
          <w:sz w:val="24"/>
          <w:szCs w:val="24"/>
        </w:rPr>
        <w:t xml:space="preserve">The </w:t>
      </w:r>
      <w:r>
        <w:rPr>
          <w:i/>
          <w:sz w:val="24"/>
          <w:szCs w:val="24"/>
        </w:rPr>
        <w:t>Social Worker Role Profile</w:t>
      </w:r>
      <w:r>
        <w:rPr>
          <w:sz w:val="24"/>
          <w:szCs w:val="24"/>
        </w:rPr>
        <w:t xml:space="preserve"> maps directly onto the PCF as indicated below. Social Workers should familiarise themselves with the appropriate standards set out in the PCF as they form the basis of the professional performance standards for Social Work roles in LBH.</w:t>
      </w:r>
    </w:p>
    <w:p w:rsidR="00C336DA" w:rsidRDefault="002D397B" w14:paraId="6FFCA4B1" w14:textId="77777777">
      <w:pPr>
        <w:pStyle w:val="Normal1"/>
      </w:pPr>
      <w:r>
        <w:rPr>
          <w:noProof/>
        </w:rPr>
        <w:drawing>
          <wp:inline distT="0" distB="0" distL="0" distR="0" wp14:anchorId="626EAA29" wp14:editId="4A82C800">
            <wp:extent cx="5560695" cy="1584325"/>
            <wp:effectExtent l="19050" t="0" r="1905" b="0"/>
            <wp:docPr id="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10" cstate="print"/>
                    <a:srcRect/>
                    <a:stretch>
                      <a:fillRect/>
                    </a:stretch>
                  </pic:blipFill>
                  <pic:spPr bwMode="auto">
                    <a:xfrm>
                      <a:off x="0" y="0"/>
                      <a:ext cx="5560695" cy="1584325"/>
                    </a:xfrm>
                    <a:prstGeom prst="rect">
                      <a:avLst/>
                    </a:prstGeom>
                    <a:noFill/>
                    <a:ln w="9525">
                      <a:noFill/>
                      <a:miter lim="800000"/>
                      <a:headEnd/>
                      <a:tailEnd/>
                    </a:ln>
                  </pic:spPr>
                </pic:pic>
              </a:graphicData>
            </a:graphic>
          </wp:inline>
        </w:drawing>
      </w:r>
    </w:p>
    <w:p w:rsidR="00C336DA" w:rsidRDefault="00CD698E" w14:paraId="4A4711D0" w14:textId="77777777">
      <w:pPr>
        <w:pStyle w:val="Normal1"/>
      </w:pPr>
      <w:r>
        <w:rPr>
          <w:b/>
          <w:sz w:val="36"/>
          <w:szCs w:val="36"/>
        </w:rPr>
        <w:t>STANDARDS FOR EMPLOYERS OF SOCIAL WORKERS</w:t>
      </w:r>
    </w:p>
    <w:p w:rsidR="00C336DA" w:rsidRDefault="00CD698E" w14:paraId="2383279D" w14:textId="77777777">
      <w:pPr>
        <w:pStyle w:val="Normal1"/>
      </w:pPr>
      <w:r>
        <w:rPr>
          <w:sz w:val="24"/>
          <w:szCs w:val="24"/>
        </w:rPr>
        <w:t xml:space="preserve">The London Borough of Hillingdon is committed to implementing </w:t>
      </w:r>
      <w:r>
        <w:rPr>
          <w:i/>
          <w:sz w:val="24"/>
          <w:szCs w:val="24"/>
        </w:rPr>
        <w:t>The Standards for Employers of Social Workers in England</w:t>
      </w:r>
      <w:r>
        <w:rPr>
          <w:sz w:val="24"/>
          <w:szCs w:val="24"/>
        </w:rPr>
        <w:t xml:space="preserve">. </w:t>
      </w:r>
    </w:p>
    <w:p w:rsidR="00C336DA" w:rsidRDefault="002D397B" w14:paraId="79937DB6" w14:textId="77777777">
      <w:pPr>
        <w:pStyle w:val="Normal1"/>
      </w:pPr>
      <w:r>
        <w:rPr>
          <w:noProof/>
        </w:rPr>
        <w:drawing>
          <wp:inline distT="0" distB="0" distL="0" distR="0" wp14:anchorId="163F916D" wp14:editId="1FBACBE1">
            <wp:extent cx="5422900" cy="3657600"/>
            <wp:effectExtent l="19050" t="0" r="6350" b="0"/>
            <wp:docPr id="5" name="image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9.png"/>
                    <pic:cNvPicPr>
                      <a:picLocks noChangeAspect="1" noChangeArrowheads="1"/>
                    </pic:cNvPicPr>
                  </pic:nvPicPr>
                  <pic:blipFill>
                    <a:blip r:embed="rId11" cstate="print"/>
                    <a:srcRect/>
                    <a:stretch>
                      <a:fillRect/>
                    </a:stretch>
                  </pic:blipFill>
                  <pic:spPr bwMode="auto">
                    <a:xfrm>
                      <a:off x="0" y="0"/>
                      <a:ext cx="5422900" cy="3657600"/>
                    </a:xfrm>
                    <a:prstGeom prst="rect">
                      <a:avLst/>
                    </a:prstGeom>
                    <a:noFill/>
                    <a:ln w="9525">
                      <a:noFill/>
                      <a:miter lim="800000"/>
                      <a:headEnd/>
                      <a:tailEnd/>
                    </a:ln>
                  </pic:spPr>
                </pic:pic>
              </a:graphicData>
            </a:graphic>
          </wp:inline>
        </w:drawing>
      </w:r>
    </w:p>
    <w:p w:rsidR="00C336DA" w:rsidRDefault="00C336DA" w14:paraId="2A4A9A7E" w14:textId="77777777">
      <w:pPr>
        <w:pStyle w:val="Normal1"/>
      </w:pPr>
    </w:p>
    <w:p w:rsidR="00C336DA" w:rsidRDefault="00CD698E" w14:paraId="0B15927E" w14:textId="77777777">
      <w:pPr>
        <w:pStyle w:val="Normal1"/>
      </w:pPr>
      <w:r>
        <w:rPr>
          <w:sz w:val="24"/>
          <w:szCs w:val="24"/>
        </w:rPr>
        <w:t>These Standards, published by the Local Government Association on behalf of the Social Work Reform partners, aim to sustain high quality outcomes for service users.</w:t>
      </w:r>
    </w:p>
    <w:p w:rsidR="00C336DA" w:rsidRDefault="00CD698E" w14:paraId="55A1A086" w14:textId="77777777">
      <w:pPr>
        <w:pStyle w:val="Normal1"/>
      </w:pPr>
      <w:r>
        <w:rPr>
          <w:sz w:val="24"/>
          <w:szCs w:val="24"/>
        </w:rPr>
        <w:t xml:space="preserve">The Standards provide for clear accountability, effective </w:t>
      </w:r>
      <w:proofErr w:type="gramStart"/>
      <w:r>
        <w:rPr>
          <w:sz w:val="24"/>
          <w:szCs w:val="24"/>
        </w:rPr>
        <w:t>resourcing</w:t>
      </w:r>
      <w:proofErr w:type="gramEnd"/>
      <w:r>
        <w:rPr>
          <w:sz w:val="24"/>
          <w:szCs w:val="24"/>
        </w:rPr>
        <w:t xml:space="preserve"> and allocation of workloads to ensure risks are safely managed. They ensure that each Social Worker received regular, high-quality supervision together with access to appropriate training and continuing professional development.</w:t>
      </w:r>
    </w:p>
    <w:p w:rsidR="00C336DA" w:rsidRDefault="00C336DA" w14:paraId="349809B9" w14:textId="77777777">
      <w:pPr>
        <w:pStyle w:val="Normal1"/>
      </w:pPr>
    </w:p>
    <w:p w:rsidR="00C336DA" w:rsidRDefault="00C336DA" w14:paraId="47B9DE44" w14:textId="77777777">
      <w:pPr>
        <w:pStyle w:val="Normal1"/>
      </w:pPr>
    </w:p>
    <w:p w:rsidR="00C336DA" w:rsidRDefault="00C336DA" w14:paraId="4090AB4C" w14:textId="77777777">
      <w:pPr>
        <w:pStyle w:val="Normal1"/>
      </w:pPr>
    </w:p>
    <w:p w:rsidR="00C336DA" w:rsidRDefault="00C336DA" w14:paraId="09085F39" w14:textId="77777777">
      <w:pPr>
        <w:pStyle w:val="Normal1"/>
      </w:pPr>
    </w:p>
    <w:p w:rsidR="00C336DA" w:rsidRDefault="00C336DA" w14:paraId="2139D4AB" w14:textId="77777777">
      <w:pPr>
        <w:pStyle w:val="Normal1"/>
      </w:pPr>
    </w:p>
    <w:p w:rsidR="00C336DA" w:rsidRDefault="00CD698E" w14:paraId="42A0581F" w14:textId="77777777">
      <w:pPr>
        <w:pStyle w:val="Normal1"/>
      </w:pPr>
      <w:r>
        <w:br w:type="page"/>
      </w:r>
    </w:p>
    <w:p w:rsidR="00C336DA" w:rsidRDefault="00C336DA" w14:paraId="1C61795A" w14:textId="77777777">
      <w:pPr>
        <w:pStyle w:val="Normal1"/>
        <w:widowControl w:val="0"/>
        <w:spacing w:after="0"/>
        <w:sectPr w:rsidR="00C336DA" w:rsidSect="005D4BDE">
          <w:headerReference w:type="even" r:id="rId12"/>
          <w:headerReference w:type="default" r:id="rId13"/>
          <w:footerReference w:type="even" r:id="rId14"/>
          <w:footerReference w:type="default" r:id="rId15"/>
          <w:headerReference w:type="first" r:id="rId16"/>
          <w:footerReference w:type="first" r:id="rId17"/>
          <w:pgSz w:w="11906" w:h="16838" w:orient="landscape"/>
          <w:pgMar w:top="1440" w:right="1440" w:bottom="1440" w:left="1440" w:header="720" w:footer="720" w:gutter="0"/>
          <w:pgNumType w:start="1"/>
          <w:cols w:space="720"/>
          <w:docGrid w:linePitch="299"/>
        </w:sectPr>
      </w:pPr>
    </w:p>
    <w:p w:rsidR="00C336DA" w:rsidRDefault="00CD698E" w14:paraId="62792E3C" w14:textId="77777777">
      <w:pPr>
        <w:pStyle w:val="Normal1"/>
      </w:pPr>
      <w:r>
        <w:rPr>
          <w:b/>
          <w:sz w:val="36"/>
          <w:szCs w:val="36"/>
        </w:rPr>
        <w:t>PERSON SPECIFICATION</w:t>
      </w:r>
    </w:p>
    <w:p w:rsidR="00C336DA" w:rsidRDefault="00CD698E" w14:paraId="5DEFAB02" w14:textId="77777777">
      <w:pPr>
        <w:pStyle w:val="Normal1"/>
      </w:pPr>
      <w:r>
        <w:rPr>
          <w:i/>
          <w:sz w:val="24"/>
          <w:szCs w:val="24"/>
        </w:rPr>
        <w:t>This Person Specification is used during recru</w:t>
      </w:r>
      <w:r w:rsidR="00441238">
        <w:rPr>
          <w:i/>
          <w:sz w:val="24"/>
          <w:szCs w:val="24"/>
        </w:rPr>
        <w:t>itment selection and progression</w:t>
      </w:r>
      <w:r>
        <w:rPr>
          <w:i/>
          <w:sz w:val="24"/>
          <w:szCs w:val="24"/>
        </w:rPr>
        <w:t xml:space="preserve"> assessment.</w:t>
      </w:r>
    </w:p>
    <w:tbl>
      <w:tblPr>
        <w:tblW w:w="14892" w:type="dxa"/>
        <w:tblInd w:w="-108" w:type="dxa"/>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Layout w:type="fixed"/>
        <w:tblLook w:val="0000" w:firstRow="0" w:lastRow="0" w:firstColumn="0" w:lastColumn="0" w:noHBand="0" w:noVBand="0"/>
      </w:tblPr>
      <w:tblGrid>
        <w:gridCol w:w="3618"/>
        <w:gridCol w:w="2835"/>
        <w:gridCol w:w="2977"/>
        <w:gridCol w:w="2693"/>
        <w:gridCol w:w="2769"/>
      </w:tblGrid>
      <w:tr w:rsidR="00C336DA" w:rsidTr="00712B86" w14:paraId="6CC189B5" w14:textId="77777777">
        <w:trPr>
          <w:trHeight w:val="700"/>
        </w:trPr>
        <w:tc>
          <w:tcPr>
            <w:tcW w:w="3618" w:type="dxa"/>
            <w:tcBorders>
              <w:top w:val="single" w:color="F79646" w:sz="8" w:space="0"/>
              <w:left w:val="single" w:color="F79646" w:sz="8" w:space="0"/>
              <w:bottom w:val="single" w:color="F79646" w:sz="18" w:space="0"/>
              <w:right w:val="single" w:color="F79646" w:sz="8" w:space="0"/>
            </w:tcBorders>
          </w:tcPr>
          <w:p w:rsidR="00C336DA" w:rsidP="00712B86" w:rsidRDefault="00C336DA" w14:paraId="4E804531" w14:textId="77777777">
            <w:pPr>
              <w:pStyle w:val="Normal1"/>
              <w:jc w:val="center"/>
            </w:pPr>
          </w:p>
        </w:tc>
        <w:tc>
          <w:tcPr>
            <w:tcW w:w="2835" w:type="dxa"/>
            <w:tcBorders>
              <w:top w:val="single" w:color="F79646" w:sz="8" w:space="0"/>
              <w:left w:val="single" w:color="F79646" w:sz="8" w:space="0"/>
              <w:bottom w:val="single" w:color="F79646" w:sz="18" w:space="0"/>
              <w:right w:val="single" w:color="F79646" w:sz="8" w:space="0"/>
            </w:tcBorders>
          </w:tcPr>
          <w:p w:rsidR="00C336DA" w:rsidP="00712B86" w:rsidRDefault="00CD698E" w14:paraId="29EB3DFF" w14:textId="77777777">
            <w:pPr>
              <w:pStyle w:val="Normal1"/>
              <w:jc w:val="center"/>
            </w:pPr>
            <w:r w:rsidRPr="00712B86">
              <w:rPr>
                <w:b/>
                <w:color w:val="943634"/>
                <w:sz w:val="24"/>
                <w:szCs w:val="24"/>
              </w:rPr>
              <w:t>Newly Qualified Social Worker</w:t>
            </w:r>
          </w:p>
        </w:tc>
        <w:tc>
          <w:tcPr>
            <w:tcW w:w="2977" w:type="dxa"/>
            <w:tcBorders>
              <w:top w:val="single" w:color="F79646" w:sz="8" w:space="0"/>
              <w:left w:val="single" w:color="F79646" w:sz="8" w:space="0"/>
              <w:bottom w:val="single" w:color="F79646" w:sz="18" w:space="0"/>
              <w:right w:val="single" w:color="F79646" w:sz="8" w:space="0"/>
            </w:tcBorders>
          </w:tcPr>
          <w:p w:rsidR="00C336DA" w:rsidP="00712B86" w:rsidRDefault="00CD698E" w14:paraId="40B62745" w14:textId="77777777">
            <w:pPr>
              <w:pStyle w:val="Normal1"/>
              <w:jc w:val="center"/>
            </w:pPr>
            <w:r w:rsidRPr="00712B86">
              <w:rPr>
                <w:b/>
                <w:color w:val="76923C"/>
                <w:sz w:val="24"/>
                <w:szCs w:val="24"/>
              </w:rPr>
              <w:t>Social Worker</w:t>
            </w:r>
          </w:p>
        </w:tc>
        <w:tc>
          <w:tcPr>
            <w:tcW w:w="2693" w:type="dxa"/>
            <w:tcBorders>
              <w:top w:val="single" w:color="F79646" w:sz="8" w:space="0"/>
              <w:left w:val="single" w:color="F79646" w:sz="8" w:space="0"/>
              <w:bottom w:val="single" w:color="F79646" w:sz="18" w:space="0"/>
              <w:right w:val="single" w:color="F79646" w:sz="8" w:space="0"/>
            </w:tcBorders>
          </w:tcPr>
          <w:p w:rsidR="00C336DA" w:rsidP="00712B86" w:rsidRDefault="00CD698E" w14:paraId="270D4E6C" w14:textId="77777777">
            <w:pPr>
              <w:pStyle w:val="Normal1"/>
              <w:jc w:val="center"/>
            </w:pPr>
            <w:r w:rsidRPr="00712B86">
              <w:rPr>
                <w:b/>
                <w:color w:val="403152"/>
                <w:sz w:val="24"/>
                <w:szCs w:val="24"/>
              </w:rPr>
              <w:t>Senior Social Worker</w:t>
            </w:r>
          </w:p>
        </w:tc>
        <w:tc>
          <w:tcPr>
            <w:tcW w:w="2769" w:type="dxa"/>
            <w:tcBorders>
              <w:top w:val="single" w:color="F79646" w:sz="8" w:space="0"/>
              <w:left w:val="single" w:color="F79646" w:sz="8" w:space="0"/>
              <w:bottom w:val="single" w:color="F79646" w:sz="18" w:space="0"/>
              <w:right w:val="single" w:color="F79646" w:sz="8" w:space="0"/>
            </w:tcBorders>
          </w:tcPr>
          <w:p w:rsidR="00C336DA" w:rsidP="00712B86" w:rsidRDefault="00CD698E" w14:paraId="44863C3B" w14:textId="77777777">
            <w:pPr>
              <w:pStyle w:val="Normal1"/>
              <w:jc w:val="center"/>
            </w:pPr>
            <w:r w:rsidRPr="00712B86">
              <w:rPr>
                <w:b/>
                <w:color w:val="92CDDC"/>
                <w:sz w:val="24"/>
                <w:szCs w:val="24"/>
              </w:rPr>
              <w:t>Advanced Social Work Practitioner</w:t>
            </w:r>
          </w:p>
        </w:tc>
      </w:tr>
      <w:tr w:rsidR="00C336DA" w:rsidTr="00712B86" w14:paraId="2D53BDB9" w14:textId="77777777">
        <w:trPr>
          <w:trHeight w:val="700"/>
        </w:trPr>
        <w:tc>
          <w:tcPr>
            <w:tcW w:w="3618" w:type="dxa"/>
            <w:tcBorders>
              <w:top w:val="single" w:color="F79646" w:sz="8" w:space="0"/>
              <w:left w:val="single" w:color="F79646" w:sz="8" w:space="0"/>
              <w:bottom w:val="single" w:color="F79646" w:sz="8" w:space="0"/>
              <w:right w:val="single" w:color="F79646" w:sz="8" w:space="0"/>
            </w:tcBorders>
            <w:shd w:val="clear" w:color="auto" w:fill="FDE4D0"/>
          </w:tcPr>
          <w:p w:rsidR="00C336DA" w:rsidP="00712B86" w:rsidRDefault="00CD698E" w14:paraId="57CCE2A2" w14:textId="77777777">
            <w:pPr>
              <w:pStyle w:val="Normal1"/>
              <w:jc w:val="center"/>
            </w:pPr>
            <w:r w:rsidRPr="00712B86">
              <w:rPr>
                <w:b/>
                <w:sz w:val="24"/>
                <w:szCs w:val="24"/>
              </w:rPr>
              <w:t>Professional Standards</w:t>
            </w:r>
          </w:p>
        </w:tc>
        <w:tc>
          <w:tcPr>
            <w:tcW w:w="2835" w:type="dxa"/>
            <w:tcBorders>
              <w:top w:val="single" w:color="F79646" w:sz="8" w:space="0"/>
              <w:left w:val="single" w:color="F79646" w:sz="8" w:space="0"/>
              <w:bottom w:val="single" w:color="F79646" w:sz="8" w:space="0"/>
              <w:right w:val="single" w:color="F79646" w:sz="8" w:space="0"/>
            </w:tcBorders>
            <w:shd w:val="clear" w:color="auto" w:fill="FDE4D0"/>
          </w:tcPr>
          <w:p w:rsidR="00C336DA" w:rsidP="00712B86" w:rsidRDefault="00CD698E" w14:paraId="6A1F40AF" w14:textId="77777777">
            <w:pPr>
              <w:pStyle w:val="Normal1"/>
              <w:jc w:val="center"/>
            </w:pPr>
            <w:r w:rsidRPr="00712B86">
              <w:rPr>
                <w:sz w:val="24"/>
                <w:szCs w:val="24"/>
              </w:rPr>
              <w:t>PCF ASYE standards essential</w:t>
            </w:r>
          </w:p>
        </w:tc>
        <w:tc>
          <w:tcPr>
            <w:tcW w:w="2977" w:type="dxa"/>
            <w:tcBorders>
              <w:top w:val="single" w:color="F79646" w:sz="8" w:space="0"/>
              <w:left w:val="single" w:color="F79646" w:sz="8" w:space="0"/>
              <w:bottom w:val="single" w:color="F79646" w:sz="8" w:space="0"/>
              <w:right w:val="single" w:color="F79646" w:sz="8" w:space="0"/>
            </w:tcBorders>
            <w:shd w:val="clear" w:color="auto" w:fill="FDE4D0"/>
          </w:tcPr>
          <w:p w:rsidR="00C336DA" w:rsidP="00712B86" w:rsidRDefault="00CD698E" w14:paraId="4C015FA0" w14:textId="77777777">
            <w:pPr>
              <w:pStyle w:val="Normal1"/>
              <w:jc w:val="center"/>
            </w:pPr>
            <w:r w:rsidRPr="00712B86">
              <w:rPr>
                <w:sz w:val="24"/>
                <w:szCs w:val="24"/>
              </w:rPr>
              <w:t>PCF Social Worker standards essential</w:t>
            </w:r>
          </w:p>
        </w:tc>
        <w:tc>
          <w:tcPr>
            <w:tcW w:w="2693" w:type="dxa"/>
            <w:tcBorders>
              <w:top w:val="single" w:color="F79646" w:sz="8" w:space="0"/>
              <w:left w:val="single" w:color="F79646" w:sz="8" w:space="0"/>
              <w:bottom w:val="single" w:color="F79646" w:sz="8" w:space="0"/>
              <w:right w:val="single" w:color="F79646" w:sz="8" w:space="0"/>
            </w:tcBorders>
            <w:shd w:val="clear" w:color="auto" w:fill="FDE4D0"/>
          </w:tcPr>
          <w:p w:rsidR="00C336DA" w:rsidP="00712B86" w:rsidRDefault="00CD698E" w14:paraId="6BBE6619" w14:textId="77777777">
            <w:pPr>
              <w:pStyle w:val="Normal1"/>
              <w:jc w:val="center"/>
            </w:pPr>
            <w:r w:rsidRPr="00712B86">
              <w:rPr>
                <w:sz w:val="24"/>
                <w:szCs w:val="24"/>
              </w:rPr>
              <w:t>PCF Experienced Social Worker standards essential</w:t>
            </w:r>
          </w:p>
        </w:tc>
        <w:tc>
          <w:tcPr>
            <w:tcW w:w="2769" w:type="dxa"/>
            <w:tcBorders>
              <w:top w:val="single" w:color="F79646" w:sz="8" w:space="0"/>
              <w:left w:val="single" w:color="F79646" w:sz="8" w:space="0"/>
              <w:bottom w:val="single" w:color="F79646" w:sz="8" w:space="0"/>
              <w:right w:val="single" w:color="F79646" w:sz="8" w:space="0"/>
            </w:tcBorders>
            <w:shd w:val="clear" w:color="auto" w:fill="FDE4D0"/>
          </w:tcPr>
          <w:p w:rsidR="00C336DA" w:rsidP="00712B86" w:rsidRDefault="00CD698E" w14:paraId="025FB948" w14:textId="77777777">
            <w:pPr>
              <w:pStyle w:val="Normal1"/>
              <w:jc w:val="center"/>
            </w:pPr>
            <w:r w:rsidRPr="00712B86">
              <w:rPr>
                <w:sz w:val="24"/>
                <w:szCs w:val="24"/>
              </w:rPr>
              <w:t>PCF Advanced standards essential</w:t>
            </w:r>
          </w:p>
        </w:tc>
      </w:tr>
      <w:tr w:rsidR="00C336DA" w:rsidTr="00712B86" w14:paraId="0343C07C" w14:textId="77777777">
        <w:trPr>
          <w:trHeight w:val="680"/>
        </w:trPr>
        <w:tc>
          <w:tcPr>
            <w:tcW w:w="3618" w:type="dxa"/>
            <w:tcBorders>
              <w:top w:val="single" w:color="F79646" w:sz="8" w:space="0"/>
              <w:left w:val="single" w:color="F79646" w:sz="8" w:space="0"/>
              <w:bottom w:val="single" w:color="F79646" w:sz="8" w:space="0"/>
              <w:right w:val="single" w:color="F79646" w:sz="8" w:space="0"/>
            </w:tcBorders>
          </w:tcPr>
          <w:p w:rsidR="00C336DA" w:rsidP="00712B86" w:rsidRDefault="00CD698E" w14:paraId="00A22F64" w14:textId="77777777">
            <w:pPr>
              <w:pStyle w:val="Normal1"/>
              <w:jc w:val="center"/>
            </w:pPr>
            <w:r w:rsidRPr="00712B86">
              <w:rPr>
                <w:b/>
                <w:sz w:val="24"/>
                <w:szCs w:val="24"/>
              </w:rPr>
              <w:t>Professional Social Work Degree or equivalent</w:t>
            </w:r>
          </w:p>
        </w:tc>
        <w:tc>
          <w:tcPr>
            <w:tcW w:w="2835" w:type="dxa"/>
            <w:tcBorders>
              <w:top w:val="single" w:color="F79646" w:sz="8" w:space="0"/>
              <w:left w:val="single" w:color="F79646" w:sz="8" w:space="0"/>
              <w:bottom w:val="single" w:color="F79646" w:sz="8" w:space="0"/>
              <w:right w:val="single" w:color="F79646" w:sz="8" w:space="0"/>
            </w:tcBorders>
          </w:tcPr>
          <w:p w:rsidR="00C336DA" w:rsidP="00712B86" w:rsidRDefault="00CD698E" w14:paraId="6900B6E3" w14:textId="77777777">
            <w:pPr>
              <w:pStyle w:val="Normal1"/>
              <w:jc w:val="center"/>
            </w:pPr>
            <w:r w:rsidRPr="00712B86">
              <w:rPr>
                <w:sz w:val="24"/>
                <w:szCs w:val="24"/>
              </w:rPr>
              <w:t>Essential</w:t>
            </w:r>
          </w:p>
        </w:tc>
        <w:tc>
          <w:tcPr>
            <w:tcW w:w="2977" w:type="dxa"/>
            <w:tcBorders>
              <w:top w:val="single" w:color="F79646" w:sz="8" w:space="0"/>
              <w:left w:val="single" w:color="F79646" w:sz="8" w:space="0"/>
              <w:bottom w:val="single" w:color="F79646" w:sz="8" w:space="0"/>
              <w:right w:val="single" w:color="F79646" w:sz="8" w:space="0"/>
            </w:tcBorders>
          </w:tcPr>
          <w:p w:rsidR="00C336DA" w:rsidP="00712B86" w:rsidRDefault="00CD698E" w14:paraId="5B751F12" w14:textId="77777777">
            <w:pPr>
              <w:pStyle w:val="Normal1"/>
              <w:jc w:val="center"/>
            </w:pPr>
            <w:r w:rsidRPr="00712B86">
              <w:rPr>
                <w:sz w:val="24"/>
                <w:szCs w:val="24"/>
              </w:rPr>
              <w:t>Essential</w:t>
            </w:r>
          </w:p>
        </w:tc>
        <w:tc>
          <w:tcPr>
            <w:tcW w:w="2693" w:type="dxa"/>
            <w:tcBorders>
              <w:top w:val="single" w:color="F79646" w:sz="8" w:space="0"/>
              <w:left w:val="single" w:color="F79646" w:sz="8" w:space="0"/>
              <w:bottom w:val="single" w:color="F79646" w:sz="8" w:space="0"/>
              <w:right w:val="single" w:color="F79646" w:sz="8" w:space="0"/>
            </w:tcBorders>
          </w:tcPr>
          <w:p w:rsidR="00C336DA" w:rsidP="00712B86" w:rsidRDefault="00CD698E" w14:paraId="3735DD77" w14:textId="77777777">
            <w:pPr>
              <w:pStyle w:val="Normal1"/>
              <w:jc w:val="center"/>
            </w:pPr>
            <w:r w:rsidRPr="00712B86">
              <w:rPr>
                <w:sz w:val="24"/>
                <w:szCs w:val="24"/>
              </w:rPr>
              <w:t>Essential</w:t>
            </w:r>
          </w:p>
        </w:tc>
        <w:tc>
          <w:tcPr>
            <w:tcW w:w="2769" w:type="dxa"/>
            <w:tcBorders>
              <w:top w:val="single" w:color="F79646" w:sz="8" w:space="0"/>
              <w:left w:val="single" w:color="F79646" w:sz="8" w:space="0"/>
              <w:bottom w:val="single" w:color="F79646" w:sz="8" w:space="0"/>
              <w:right w:val="single" w:color="F79646" w:sz="8" w:space="0"/>
            </w:tcBorders>
          </w:tcPr>
          <w:p w:rsidR="00C336DA" w:rsidP="00712B86" w:rsidRDefault="00CD698E" w14:paraId="287DF599" w14:textId="77777777">
            <w:pPr>
              <w:pStyle w:val="Normal1"/>
              <w:jc w:val="center"/>
            </w:pPr>
            <w:r w:rsidRPr="00712B86">
              <w:rPr>
                <w:sz w:val="24"/>
                <w:szCs w:val="24"/>
              </w:rPr>
              <w:t>Essential</w:t>
            </w:r>
          </w:p>
        </w:tc>
      </w:tr>
      <w:tr w:rsidR="00C336DA" w:rsidTr="00032EA4" w14:paraId="2C986290" w14:textId="77777777">
        <w:trPr>
          <w:trHeight w:val="700"/>
        </w:trPr>
        <w:tc>
          <w:tcPr>
            <w:tcW w:w="3618" w:type="dxa"/>
            <w:tcBorders>
              <w:top w:val="single" w:color="F79646" w:sz="8" w:space="0"/>
              <w:left w:val="single" w:color="F79646" w:sz="8" w:space="0"/>
              <w:bottom w:val="single" w:color="F79646" w:sz="8" w:space="0"/>
              <w:right w:val="single" w:color="F79646" w:sz="8" w:space="0"/>
            </w:tcBorders>
            <w:shd w:val="clear" w:color="auto" w:fill="FDE9D9" w:themeFill="accent6" w:themeFillTint="33"/>
          </w:tcPr>
          <w:p w:rsidR="00C336DA" w:rsidP="00712B86" w:rsidRDefault="00CD698E" w14:paraId="593BF69D" w14:textId="77777777">
            <w:pPr>
              <w:pStyle w:val="Normal1"/>
              <w:jc w:val="center"/>
            </w:pPr>
            <w:r w:rsidRPr="00712B86">
              <w:rPr>
                <w:b/>
                <w:sz w:val="24"/>
                <w:szCs w:val="24"/>
              </w:rPr>
              <w:t>Postgraduate qualification in relevant SW discipline</w:t>
            </w:r>
          </w:p>
        </w:tc>
        <w:tc>
          <w:tcPr>
            <w:tcW w:w="2835" w:type="dxa"/>
            <w:tcBorders>
              <w:top w:val="single" w:color="F79646" w:sz="8" w:space="0"/>
              <w:left w:val="single" w:color="F79646" w:sz="8" w:space="0"/>
              <w:bottom w:val="single" w:color="F79646" w:sz="8" w:space="0"/>
              <w:right w:val="single" w:color="F79646" w:sz="8" w:space="0"/>
            </w:tcBorders>
            <w:shd w:val="clear" w:color="auto" w:fill="FDE9D9" w:themeFill="accent6" w:themeFillTint="33"/>
          </w:tcPr>
          <w:p w:rsidR="00C336DA" w:rsidP="00712B86" w:rsidRDefault="00CD698E" w14:paraId="6C70CD43" w14:textId="77777777">
            <w:pPr>
              <w:pStyle w:val="Normal1"/>
              <w:jc w:val="center"/>
            </w:pPr>
            <w:r w:rsidRPr="00712B86">
              <w:rPr>
                <w:sz w:val="24"/>
                <w:szCs w:val="24"/>
              </w:rPr>
              <w:t>Not required</w:t>
            </w:r>
          </w:p>
        </w:tc>
        <w:tc>
          <w:tcPr>
            <w:tcW w:w="2977" w:type="dxa"/>
            <w:tcBorders>
              <w:top w:val="single" w:color="F79646" w:sz="8" w:space="0"/>
              <w:left w:val="single" w:color="F79646" w:sz="8" w:space="0"/>
              <w:bottom w:val="single" w:color="F79646" w:sz="8" w:space="0"/>
              <w:right w:val="single" w:color="F79646" w:sz="8" w:space="0"/>
            </w:tcBorders>
            <w:shd w:val="clear" w:color="auto" w:fill="FDE9D9" w:themeFill="accent6" w:themeFillTint="33"/>
          </w:tcPr>
          <w:p w:rsidR="00C336DA" w:rsidP="00712B86" w:rsidRDefault="00CD698E" w14:paraId="3E7F6738" w14:textId="77777777">
            <w:pPr>
              <w:pStyle w:val="Normal1"/>
              <w:jc w:val="center"/>
            </w:pPr>
            <w:r w:rsidRPr="00712B86">
              <w:rPr>
                <w:sz w:val="24"/>
                <w:szCs w:val="24"/>
              </w:rPr>
              <w:t>Desirable</w:t>
            </w:r>
          </w:p>
        </w:tc>
        <w:tc>
          <w:tcPr>
            <w:tcW w:w="2693" w:type="dxa"/>
            <w:tcBorders>
              <w:top w:val="single" w:color="F79646" w:sz="8" w:space="0"/>
              <w:left w:val="single" w:color="F79646" w:sz="8" w:space="0"/>
              <w:bottom w:val="single" w:color="F79646" w:sz="8" w:space="0"/>
              <w:right w:val="single" w:color="F79646" w:sz="8" w:space="0"/>
            </w:tcBorders>
            <w:shd w:val="clear" w:color="auto" w:fill="FDE9D9" w:themeFill="accent6" w:themeFillTint="33"/>
          </w:tcPr>
          <w:p w:rsidR="00C336DA" w:rsidP="00712B86" w:rsidRDefault="00CD698E" w14:paraId="38A7AE21" w14:textId="77777777">
            <w:pPr>
              <w:pStyle w:val="Normal1"/>
              <w:jc w:val="center"/>
            </w:pPr>
            <w:r w:rsidRPr="00712B86">
              <w:rPr>
                <w:sz w:val="24"/>
                <w:szCs w:val="24"/>
              </w:rPr>
              <w:t>Desirable</w:t>
            </w:r>
          </w:p>
        </w:tc>
        <w:tc>
          <w:tcPr>
            <w:tcW w:w="2769" w:type="dxa"/>
            <w:tcBorders>
              <w:top w:val="single" w:color="F79646" w:sz="8" w:space="0"/>
              <w:left w:val="single" w:color="F79646" w:sz="8" w:space="0"/>
              <w:bottom w:val="single" w:color="F79646" w:sz="8" w:space="0"/>
              <w:right w:val="single" w:color="F79646" w:sz="8" w:space="0"/>
            </w:tcBorders>
            <w:shd w:val="clear" w:color="auto" w:fill="FDE9D9" w:themeFill="accent6" w:themeFillTint="33"/>
          </w:tcPr>
          <w:p w:rsidR="00C336DA" w:rsidP="00712B86" w:rsidRDefault="00CD698E" w14:paraId="13CFF937" w14:textId="77777777">
            <w:pPr>
              <w:pStyle w:val="Normal1"/>
              <w:jc w:val="center"/>
            </w:pPr>
            <w:r w:rsidRPr="00712B86">
              <w:rPr>
                <w:sz w:val="24"/>
                <w:szCs w:val="24"/>
              </w:rPr>
              <w:t>Essential</w:t>
            </w:r>
          </w:p>
        </w:tc>
      </w:tr>
      <w:tr w:rsidR="00712B86" w:rsidTr="00712B86" w14:paraId="120426AE" w14:textId="77777777">
        <w:trPr>
          <w:trHeight w:val="700"/>
        </w:trPr>
        <w:tc>
          <w:tcPr>
            <w:tcW w:w="3618" w:type="dxa"/>
            <w:tcBorders>
              <w:top w:val="single" w:color="F79646" w:sz="8" w:space="0"/>
              <w:left w:val="single" w:color="F79646" w:sz="8" w:space="0"/>
              <w:bottom w:val="single" w:color="F79646" w:sz="8" w:space="0"/>
              <w:right w:val="single" w:color="F79646" w:sz="8" w:space="0"/>
            </w:tcBorders>
            <w:shd w:val="clear" w:color="auto" w:fill="auto"/>
          </w:tcPr>
          <w:p w:rsidR="00712B86" w:rsidP="00712B86" w:rsidRDefault="00712B86" w14:paraId="6D09EEE6" w14:textId="77777777">
            <w:pPr>
              <w:pStyle w:val="Normal1"/>
              <w:jc w:val="center"/>
            </w:pPr>
            <w:r w:rsidRPr="00712B86">
              <w:rPr>
                <w:b/>
                <w:sz w:val="24"/>
                <w:szCs w:val="24"/>
              </w:rPr>
              <w:t>Practice Educator Professional Standards (PEPS)</w:t>
            </w:r>
          </w:p>
          <w:p w:rsidR="00712B86" w:rsidP="00F5720C" w:rsidRDefault="00712B86" w14:paraId="311EDD6D" w14:textId="77777777">
            <w:pPr>
              <w:pStyle w:val="Normal1"/>
            </w:pPr>
          </w:p>
          <w:p w:rsidR="00712B86" w:rsidP="00F5720C" w:rsidRDefault="00712B86" w14:paraId="0821596C" w14:textId="77777777">
            <w:pPr>
              <w:pStyle w:val="Normal1"/>
            </w:pPr>
          </w:p>
        </w:tc>
        <w:tc>
          <w:tcPr>
            <w:tcW w:w="2835" w:type="dxa"/>
            <w:tcBorders>
              <w:top w:val="single" w:color="F79646" w:sz="8" w:space="0"/>
              <w:left w:val="single" w:color="F79646" w:sz="8" w:space="0"/>
              <w:bottom w:val="single" w:color="F79646" w:sz="8" w:space="0"/>
              <w:right w:val="single" w:color="F79646" w:sz="8" w:space="0"/>
            </w:tcBorders>
            <w:shd w:val="clear" w:color="auto" w:fill="auto"/>
          </w:tcPr>
          <w:p w:rsidR="00712B86" w:rsidP="00712B86" w:rsidRDefault="00712B86" w14:paraId="027027E8" w14:textId="77777777">
            <w:pPr>
              <w:pStyle w:val="Normal1"/>
              <w:jc w:val="center"/>
            </w:pPr>
            <w:r w:rsidRPr="00712B86">
              <w:rPr>
                <w:sz w:val="24"/>
                <w:szCs w:val="24"/>
              </w:rPr>
              <w:t>Not Required</w:t>
            </w:r>
          </w:p>
        </w:tc>
        <w:tc>
          <w:tcPr>
            <w:tcW w:w="2977" w:type="dxa"/>
            <w:tcBorders>
              <w:top w:val="single" w:color="F79646" w:sz="8" w:space="0"/>
              <w:left w:val="single" w:color="F79646" w:sz="8" w:space="0"/>
              <w:bottom w:val="single" w:color="F79646" w:sz="8" w:space="0"/>
              <w:right w:val="single" w:color="F79646" w:sz="8" w:space="0"/>
            </w:tcBorders>
            <w:shd w:val="clear" w:color="auto" w:fill="auto"/>
          </w:tcPr>
          <w:p w:rsidR="00712B86" w:rsidP="00712B86" w:rsidRDefault="00712B86" w14:paraId="23B78E14" w14:textId="77777777">
            <w:pPr>
              <w:pStyle w:val="Normal1"/>
              <w:jc w:val="center"/>
            </w:pPr>
            <w:r w:rsidRPr="00712B86">
              <w:rPr>
                <w:sz w:val="24"/>
                <w:szCs w:val="24"/>
              </w:rPr>
              <w:t>Desirable</w:t>
            </w:r>
          </w:p>
        </w:tc>
        <w:tc>
          <w:tcPr>
            <w:tcW w:w="2693" w:type="dxa"/>
            <w:tcBorders>
              <w:top w:val="single" w:color="F79646" w:sz="8" w:space="0"/>
              <w:left w:val="single" w:color="F79646" w:sz="8" w:space="0"/>
              <w:bottom w:val="single" w:color="F79646" w:sz="8" w:space="0"/>
              <w:right w:val="single" w:color="F79646" w:sz="8" w:space="0"/>
            </w:tcBorders>
            <w:shd w:val="clear" w:color="auto" w:fill="auto"/>
          </w:tcPr>
          <w:p w:rsidR="00712B86" w:rsidP="00712B86" w:rsidRDefault="00712B86" w14:paraId="53D261D8" w14:textId="77777777">
            <w:pPr>
              <w:pStyle w:val="Normal1"/>
              <w:jc w:val="center"/>
            </w:pPr>
            <w:r w:rsidRPr="00712B86">
              <w:rPr>
                <w:sz w:val="24"/>
                <w:szCs w:val="24"/>
              </w:rPr>
              <w:t>Stage 1 &amp; 2 essential</w:t>
            </w:r>
          </w:p>
          <w:p w:rsidR="00712B86" w:rsidP="00712B86" w:rsidRDefault="00712B86" w14:paraId="49007E60" w14:textId="77777777">
            <w:pPr>
              <w:pStyle w:val="Normal1"/>
              <w:jc w:val="center"/>
            </w:pPr>
            <w:r w:rsidRPr="00712B86">
              <w:rPr>
                <w:sz w:val="16"/>
                <w:szCs w:val="16"/>
              </w:rPr>
              <w:t>(</w:t>
            </w:r>
            <w:proofErr w:type="gramStart"/>
            <w:r w:rsidRPr="00712B86">
              <w:rPr>
                <w:sz w:val="16"/>
                <w:szCs w:val="16"/>
              </w:rPr>
              <w:t>this</w:t>
            </w:r>
            <w:proofErr w:type="gramEnd"/>
            <w:r w:rsidRPr="00712B86">
              <w:rPr>
                <w:sz w:val="16"/>
                <w:szCs w:val="16"/>
              </w:rPr>
              <w:t xml:space="preserve"> training can be offered as part of external appointment where opportunities have not existed in other organisations - appointment is conditional on successful completion of training)</w:t>
            </w:r>
          </w:p>
        </w:tc>
        <w:tc>
          <w:tcPr>
            <w:tcW w:w="2769" w:type="dxa"/>
            <w:tcBorders>
              <w:top w:val="single" w:color="F79646" w:sz="8" w:space="0"/>
              <w:left w:val="single" w:color="F79646" w:sz="8" w:space="0"/>
              <w:bottom w:val="single" w:color="F79646" w:sz="8" w:space="0"/>
              <w:right w:val="single" w:color="F79646" w:sz="8" w:space="0"/>
            </w:tcBorders>
            <w:shd w:val="clear" w:color="auto" w:fill="auto"/>
          </w:tcPr>
          <w:p w:rsidR="00712B86" w:rsidP="00712B86" w:rsidRDefault="00712B86" w14:paraId="32FCF9B9" w14:textId="77777777">
            <w:pPr>
              <w:pStyle w:val="Normal1"/>
              <w:jc w:val="center"/>
            </w:pPr>
            <w:r w:rsidRPr="00712B86">
              <w:rPr>
                <w:sz w:val="24"/>
                <w:szCs w:val="24"/>
              </w:rPr>
              <w:t>Stage 1 &amp; 2 essential</w:t>
            </w:r>
          </w:p>
          <w:p w:rsidR="00712B86" w:rsidP="00712B86" w:rsidRDefault="00712B86" w14:paraId="2E0507AC" w14:textId="77777777">
            <w:pPr>
              <w:pStyle w:val="Normal1"/>
              <w:jc w:val="center"/>
            </w:pPr>
            <w:r w:rsidRPr="00712B86">
              <w:rPr>
                <w:sz w:val="16"/>
                <w:szCs w:val="16"/>
              </w:rPr>
              <w:t>(</w:t>
            </w:r>
            <w:proofErr w:type="gramStart"/>
            <w:r w:rsidRPr="00712B86">
              <w:rPr>
                <w:sz w:val="16"/>
                <w:szCs w:val="16"/>
              </w:rPr>
              <w:t>this</w:t>
            </w:r>
            <w:proofErr w:type="gramEnd"/>
            <w:r w:rsidRPr="00712B86">
              <w:rPr>
                <w:sz w:val="16"/>
                <w:szCs w:val="16"/>
              </w:rPr>
              <w:t xml:space="preserve"> training can be offered as part of external appointment where opportunities have not existed in other organisations - appointment is conditional on successful completion of training)</w:t>
            </w:r>
          </w:p>
        </w:tc>
      </w:tr>
      <w:tr w:rsidR="00712B86" w:rsidTr="00712B86" w14:paraId="288729C7" w14:textId="77777777">
        <w:trPr>
          <w:trHeight w:val="700"/>
        </w:trPr>
        <w:tc>
          <w:tcPr>
            <w:tcW w:w="3618" w:type="dxa"/>
            <w:tcBorders>
              <w:top w:val="single" w:color="F79646" w:sz="8" w:space="0"/>
              <w:left w:val="single" w:color="F79646" w:sz="8" w:space="0"/>
              <w:bottom w:val="single" w:color="F79646" w:sz="8" w:space="0"/>
              <w:right w:val="single" w:color="F79646" w:sz="8" w:space="0"/>
            </w:tcBorders>
            <w:shd w:val="clear" w:color="auto" w:fill="FDE9D9"/>
          </w:tcPr>
          <w:p w:rsidR="00712B86" w:rsidRDefault="00712B86" w14:paraId="444CA8D8" w14:textId="77777777">
            <w:pPr>
              <w:pStyle w:val="Normal1"/>
            </w:pPr>
            <w:r w:rsidRPr="00712B86">
              <w:rPr>
                <w:b/>
                <w:sz w:val="24"/>
                <w:szCs w:val="24"/>
              </w:rPr>
              <w:t>Indicative postgraduate Experience</w:t>
            </w:r>
          </w:p>
        </w:tc>
        <w:tc>
          <w:tcPr>
            <w:tcW w:w="2835" w:type="dxa"/>
            <w:tcBorders>
              <w:top w:val="single" w:color="F79646" w:sz="8" w:space="0"/>
              <w:left w:val="single" w:color="F79646" w:sz="8" w:space="0"/>
              <w:bottom w:val="single" w:color="F79646" w:sz="8" w:space="0"/>
              <w:right w:val="single" w:color="F79646" w:sz="8" w:space="0"/>
            </w:tcBorders>
            <w:shd w:val="clear" w:color="auto" w:fill="FDE9D9"/>
          </w:tcPr>
          <w:p w:rsidR="00712B86" w:rsidP="00712B86" w:rsidRDefault="00712B86" w14:paraId="4BF632D2" w14:textId="77777777">
            <w:pPr>
              <w:pStyle w:val="Normal1"/>
              <w:jc w:val="center"/>
            </w:pPr>
            <w:r w:rsidRPr="00712B86">
              <w:rPr>
                <w:sz w:val="24"/>
                <w:szCs w:val="24"/>
              </w:rPr>
              <w:t>0 years</w:t>
            </w:r>
          </w:p>
        </w:tc>
        <w:tc>
          <w:tcPr>
            <w:tcW w:w="2977" w:type="dxa"/>
            <w:tcBorders>
              <w:top w:val="single" w:color="F79646" w:sz="8" w:space="0"/>
              <w:left w:val="single" w:color="F79646" w:sz="8" w:space="0"/>
              <w:bottom w:val="single" w:color="F79646" w:sz="8" w:space="0"/>
              <w:right w:val="single" w:color="F79646" w:sz="8" w:space="0"/>
            </w:tcBorders>
            <w:shd w:val="clear" w:color="auto" w:fill="FDE9D9"/>
          </w:tcPr>
          <w:p w:rsidR="00712B86" w:rsidP="00712B86" w:rsidRDefault="00712B86" w14:paraId="3F087FA6" w14:textId="77777777">
            <w:pPr>
              <w:pStyle w:val="Normal1"/>
              <w:jc w:val="center"/>
            </w:pPr>
            <w:r w:rsidRPr="00712B86">
              <w:rPr>
                <w:sz w:val="24"/>
                <w:szCs w:val="24"/>
              </w:rPr>
              <w:t>12 months (ASYE)</w:t>
            </w:r>
          </w:p>
        </w:tc>
        <w:tc>
          <w:tcPr>
            <w:tcW w:w="2693" w:type="dxa"/>
            <w:tcBorders>
              <w:top w:val="single" w:color="F79646" w:sz="8" w:space="0"/>
              <w:left w:val="single" w:color="F79646" w:sz="8" w:space="0"/>
              <w:bottom w:val="single" w:color="F79646" w:sz="8" w:space="0"/>
              <w:right w:val="single" w:color="F79646" w:sz="8" w:space="0"/>
            </w:tcBorders>
            <w:shd w:val="clear" w:color="auto" w:fill="FDE9D9"/>
          </w:tcPr>
          <w:p w:rsidR="00712B86" w:rsidP="00712B86" w:rsidRDefault="00712B86" w14:paraId="4415E995" w14:textId="77777777">
            <w:pPr>
              <w:pStyle w:val="Normal1"/>
              <w:jc w:val="center"/>
            </w:pPr>
            <w:r w:rsidRPr="00712B86">
              <w:rPr>
                <w:sz w:val="24"/>
                <w:szCs w:val="24"/>
              </w:rPr>
              <w:t>3 years+</w:t>
            </w:r>
          </w:p>
        </w:tc>
        <w:tc>
          <w:tcPr>
            <w:tcW w:w="2769" w:type="dxa"/>
            <w:tcBorders>
              <w:top w:val="single" w:color="F79646" w:sz="8" w:space="0"/>
              <w:left w:val="single" w:color="F79646" w:sz="8" w:space="0"/>
              <w:bottom w:val="single" w:color="F79646" w:sz="8" w:space="0"/>
              <w:right w:val="single" w:color="F79646" w:sz="8" w:space="0"/>
            </w:tcBorders>
            <w:shd w:val="clear" w:color="auto" w:fill="FDE9D9"/>
          </w:tcPr>
          <w:p w:rsidR="00712B86" w:rsidP="00712B86" w:rsidRDefault="00712B86" w14:paraId="17AED0A6" w14:textId="77777777">
            <w:pPr>
              <w:pStyle w:val="Normal1"/>
              <w:jc w:val="center"/>
            </w:pPr>
            <w:r w:rsidRPr="00712B86">
              <w:rPr>
                <w:sz w:val="24"/>
                <w:szCs w:val="24"/>
              </w:rPr>
              <w:t>6 years+</w:t>
            </w:r>
          </w:p>
        </w:tc>
      </w:tr>
      <w:tr w:rsidR="00712B86" w:rsidTr="00712B86" w14:paraId="5B7C1322" w14:textId="77777777">
        <w:trPr>
          <w:trHeight w:val="700"/>
        </w:trPr>
        <w:tc>
          <w:tcPr>
            <w:tcW w:w="3618" w:type="dxa"/>
            <w:tcBorders>
              <w:top w:val="single" w:color="F79646" w:sz="8" w:space="0"/>
              <w:left w:val="single" w:color="F79646" w:sz="8" w:space="0"/>
              <w:bottom w:val="single" w:color="F79646" w:sz="8" w:space="0"/>
              <w:right w:val="single" w:color="F79646" w:sz="8" w:space="0"/>
            </w:tcBorders>
            <w:shd w:val="clear" w:color="auto" w:fill="auto"/>
          </w:tcPr>
          <w:p w:rsidR="00712B86" w:rsidRDefault="00712B86" w14:paraId="645A76FB" w14:textId="77777777">
            <w:pPr>
              <w:pStyle w:val="Normal1"/>
            </w:pPr>
            <w:r w:rsidRPr="00712B86">
              <w:rPr>
                <w:b/>
                <w:sz w:val="24"/>
                <w:szCs w:val="24"/>
              </w:rPr>
              <w:t>Current UK Driving License or Equivalent</w:t>
            </w:r>
          </w:p>
        </w:tc>
        <w:tc>
          <w:tcPr>
            <w:tcW w:w="2835" w:type="dxa"/>
            <w:tcBorders>
              <w:top w:val="single" w:color="F79646" w:sz="8" w:space="0"/>
              <w:left w:val="single" w:color="F79646" w:sz="8" w:space="0"/>
              <w:bottom w:val="single" w:color="F79646" w:sz="8" w:space="0"/>
              <w:right w:val="single" w:color="F79646" w:sz="8" w:space="0"/>
            </w:tcBorders>
            <w:shd w:val="clear" w:color="auto" w:fill="auto"/>
          </w:tcPr>
          <w:p w:rsidR="00712B86" w:rsidP="00712B86" w:rsidRDefault="00712B86" w14:paraId="7D936428" w14:textId="77777777">
            <w:pPr>
              <w:pStyle w:val="Normal1"/>
              <w:jc w:val="center"/>
            </w:pPr>
            <w:r w:rsidRPr="00712B86">
              <w:rPr>
                <w:sz w:val="24"/>
                <w:szCs w:val="24"/>
              </w:rPr>
              <w:t>Desirable</w:t>
            </w:r>
          </w:p>
        </w:tc>
        <w:tc>
          <w:tcPr>
            <w:tcW w:w="2977" w:type="dxa"/>
            <w:tcBorders>
              <w:top w:val="single" w:color="F79646" w:sz="8" w:space="0"/>
              <w:left w:val="single" w:color="F79646" w:sz="8" w:space="0"/>
              <w:bottom w:val="single" w:color="F79646" w:sz="8" w:space="0"/>
              <w:right w:val="single" w:color="F79646" w:sz="8" w:space="0"/>
            </w:tcBorders>
            <w:shd w:val="clear" w:color="auto" w:fill="auto"/>
          </w:tcPr>
          <w:p w:rsidR="00712B86" w:rsidP="00712B86" w:rsidRDefault="00712B86" w14:paraId="1A763EBB" w14:textId="77777777">
            <w:pPr>
              <w:pStyle w:val="Normal1"/>
              <w:jc w:val="center"/>
            </w:pPr>
            <w:r w:rsidRPr="00712B86">
              <w:rPr>
                <w:sz w:val="24"/>
                <w:szCs w:val="24"/>
              </w:rPr>
              <w:t xml:space="preserve">Desirable </w:t>
            </w:r>
          </w:p>
        </w:tc>
        <w:tc>
          <w:tcPr>
            <w:tcW w:w="2693" w:type="dxa"/>
            <w:tcBorders>
              <w:top w:val="single" w:color="F79646" w:sz="8" w:space="0"/>
              <w:left w:val="single" w:color="F79646" w:sz="8" w:space="0"/>
              <w:bottom w:val="single" w:color="F79646" w:sz="8" w:space="0"/>
              <w:right w:val="single" w:color="F79646" w:sz="8" w:space="0"/>
            </w:tcBorders>
            <w:shd w:val="clear" w:color="auto" w:fill="auto"/>
          </w:tcPr>
          <w:p w:rsidR="00712B86" w:rsidP="00712B86" w:rsidRDefault="00712B86" w14:paraId="45514A80" w14:textId="77777777">
            <w:pPr>
              <w:pStyle w:val="Normal1"/>
              <w:jc w:val="center"/>
            </w:pPr>
            <w:r w:rsidRPr="00712B86">
              <w:rPr>
                <w:sz w:val="24"/>
                <w:szCs w:val="24"/>
              </w:rPr>
              <w:t xml:space="preserve">Desirable </w:t>
            </w:r>
          </w:p>
        </w:tc>
        <w:tc>
          <w:tcPr>
            <w:tcW w:w="2769" w:type="dxa"/>
            <w:tcBorders>
              <w:top w:val="single" w:color="F79646" w:sz="8" w:space="0"/>
              <w:left w:val="single" w:color="F79646" w:sz="8" w:space="0"/>
              <w:bottom w:val="single" w:color="F79646" w:sz="8" w:space="0"/>
              <w:right w:val="single" w:color="F79646" w:sz="8" w:space="0"/>
            </w:tcBorders>
            <w:shd w:val="clear" w:color="auto" w:fill="auto"/>
          </w:tcPr>
          <w:p w:rsidR="00712B86" w:rsidP="00712B86" w:rsidRDefault="00712B86" w14:paraId="5AA3DDAD" w14:textId="77777777">
            <w:pPr>
              <w:pStyle w:val="Normal1"/>
              <w:jc w:val="center"/>
            </w:pPr>
            <w:r w:rsidRPr="00712B86">
              <w:rPr>
                <w:sz w:val="24"/>
                <w:szCs w:val="24"/>
              </w:rPr>
              <w:t>Desirable</w:t>
            </w:r>
          </w:p>
        </w:tc>
      </w:tr>
      <w:tr w:rsidR="00712B86" w:rsidTr="00712B86" w14:paraId="6BDA1789" w14:textId="77777777">
        <w:trPr>
          <w:trHeight w:val="680"/>
        </w:trPr>
        <w:tc>
          <w:tcPr>
            <w:tcW w:w="3618" w:type="dxa"/>
            <w:tcBorders>
              <w:top w:val="single" w:color="F79646" w:sz="8" w:space="0"/>
              <w:left w:val="single" w:color="F79646" w:sz="8" w:space="0"/>
              <w:bottom w:val="single" w:color="F79646" w:sz="8" w:space="0"/>
              <w:right w:val="single" w:color="F79646" w:sz="8" w:space="0"/>
            </w:tcBorders>
            <w:shd w:val="clear" w:color="auto" w:fill="FDE9D9"/>
          </w:tcPr>
          <w:p w:rsidR="00712B86" w:rsidRDefault="00712B86" w14:paraId="41F6DEA9" w14:textId="77777777">
            <w:pPr>
              <w:pStyle w:val="Normal1"/>
            </w:pPr>
            <w:r w:rsidRPr="00712B86">
              <w:rPr>
                <w:b/>
                <w:sz w:val="24"/>
                <w:szCs w:val="24"/>
              </w:rPr>
              <w:t>Access to own vehicle insured for work purposes</w:t>
            </w:r>
          </w:p>
        </w:tc>
        <w:tc>
          <w:tcPr>
            <w:tcW w:w="2835" w:type="dxa"/>
            <w:tcBorders>
              <w:top w:val="single" w:color="F79646" w:sz="8" w:space="0"/>
              <w:left w:val="single" w:color="F79646" w:sz="8" w:space="0"/>
              <w:bottom w:val="single" w:color="F79646" w:sz="8" w:space="0"/>
              <w:right w:val="single" w:color="F79646" w:sz="8" w:space="0"/>
            </w:tcBorders>
            <w:shd w:val="clear" w:color="auto" w:fill="FDE9D9"/>
          </w:tcPr>
          <w:p w:rsidR="00712B86" w:rsidP="00712B86" w:rsidRDefault="00712B86" w14:paraId="36C8D508" w14:textId="77777777">
            <w:pPr>
              <w:pStyle w:val="Normal1"/>
              <w:jc w:val="center"/>
            </w:pPr>
            <w:r w:rsidRPr="00712B86">
              <w:rPr>
                <w:sz w:val="24"/>
                <w:szCs w:val="24"/>
              </w:rPr>
              <w:t xml:space="preserve">Desirable </w:t>
            </w:r>
          </w:p>
        </w:tc>
        <w:tc>
          <w:tcPr>
            <w:tcW w:w="2977" w:type="dxa"/>
            <w:tcBorders>
              <w:top w:val="single" w:color="F79646" w:sz="8" w:space="0"/>
              <w:left w:val="single" w:color="F79646" w:sz="8" w:space="0"/>
              <w:bottom w:val="single" w:color="F79646" w:sz="8" w:space="0"/>
              <w:right w:val="single" w:color="F79646" w:sz="8" w:space="0"/>
            </w:tcBorders>
            <w:shd w:val="clear" w:color="auto" w:fill="FDE9D9"/>
          </w:tcPr>
          <w:p w:rsidR="00712B86" w:rsidP="00712B86" w:rsidRDefault="00712B86" w14:paraId="51A1735D" w14:textId="77777777">
            <w:pPr>
              <w:pStyle w:val="Normal1"/>
              <w:jc w:val="center"/>
            </w:pPr>
            <w:r w:rsidRPr="00712B86">
              <w:rPr>
                <w:sz w:val="24"/>
                <w:szCs w:val="24"/>
              </w:rPr>
              <w:t>Desirable</w:t>
            </w:r>
          </w:p>
        </w:tc>
        <w:tc>
          <w:tcPr>
            <w:tcW w:w="2693" w:type="dxa"/>
            <w:tcBorders>
              <w:top w:val="single" w:color="F79646" w:sz="8" w:space="0"/>
              <w:left w:val="single" w:color="F79646" w:sz="8" w:space="0"/>
              <w:bottom w:val="single" w:color="F79646" w:sz="8" w:space="0"/>
              <w:right w:val="single" w:color="F79646" w:sz="8" w:space="0"/>
            </w:tcBorders>
            <w:shd w:val="clear" w:color="auto" w:fill="FDE9D9"/>
          </w:tcPr>
          <w:p w:rsidR="00712B86" w:rsidP="00712B86" w:rsidRDefault="00712B86" w14:paraId="39D3A05C" w14:textId="77777777">
            <w:pPr>
              <w:pStyle w:val="Normal1"/>
              <w:jc w:val="center"/>
            </w:pPr>
            <w:r w:rsidRPr="00712B86">
              <w:rPr>
                <w:sz w:val="24"/>
                <w:szCs w:val="24"/>
              </w:rPr>
              <w:t>Desirable</w:t>
            </w:r>
          </w:p>
        </w:tc>
        <w:tc>
          <w:tcPr>
            <w:tcW w:w="2769" w:type="dxa"/>
            <w:tcBorders>
              <w:top w:val="single" w:color="F79646" w:sz="8" w:space="0"/>
              <w:left w:val="single" w:color="F79646" w:sz="8" w:space="0"/>
              <w:bottom w:val="single" w:color="F79646" w:sz="8" w:space="0"/>
              <w:right w:val="single" w:color="F79646" w:sz="8" w:space="0"/>
            </w:tcBorders>
            <w:shd w:val="clear" w:color="auto" w:fill="FDE9D9"/>
          </w:tcPr>
          <w:p w:rsidR="00712B86" w:rsidP="00712B86" w:rsidRDefault="00712B86" w14:paraId="06BBC0A4" w14:textId="77777777">
            <w:pPr>
              <w:pStyle w:val="Normal1"/>
              <w:jc w:val="center"/>
            </w:pPr>
            <w:r w:rsidRPr="00712B86">
              <w:rPr>
                <w:sz w:val="24"/>
                <w:szCs w:val="24"/>
              </w:rPr>
              <w:t>Desirable</w:t>
            </w:r>
          </w:p>
        </w:tc>
      </w:tr>
      <w:tr w:rsidR="00712B86" w:rsidTr="00712B86" w14:paraId="52453486" w14:textId="77777777">
        <w:trPr>
          <w:trHeight w:val="700"/>
        </w:trPr>
        <w:tc>
          <w:tcPr>
            <w:tcW w:w="3618" w:type="dxa"/>
            <w:tcBorders>
              <w:top w:val="single" w:color="F79646" w:sz="8" w:space="0"/>
              <w:left w:val="single" w:color="F79646" w:sz="8" w:space="0"/>
              <w:bottom w:val="single" w:color="F79646" w:sz="8" w:space="0"/>
              <w:right w:val="single" w:color="F79646" w:sz="8" w:space="0"/>
            </w:tcBorders>
            <w:shd w:val="clear" w:color="auto" w:fill="auto"/>
          </w:tcPr>
          <w:p w:rsidR="00712B86" w:rsidRDefault="00712B86" w14:paraId="28C5D94F" w14:textId="77777777">
            <w:pPr>
              <w:pStyle w:val="Normal1"/>
            </w:pPr>
            <w:r w:rsidRPr="00712B86">
              <w:rPr>
                <w:b/>
                <w:sz w:val="24"/>
                <w:szCs w:val="24"/>
              </w:rPr>
              <w:t xml:space="preserve">Experience in the assessment and care management of older people and/or people with disabilities. </w:t>
            </w:r>
          </w:p>
          <w:p w:rsidR="00712B86" w:rsidP="00712B86" w:rsidRDefault="00712B86" w14:paraId="492E6CF6" w14:textId="77777777">
            <w:pPr>
              <w:pStyle w:val="Normal1"/>
              <w:jc w:val="center"/>
            </w:pPr>
          </w:p>
        </w:tc>
        <w:tc>
          <w:tcPr>
            <w:tcW w:w="2835" w:type="dxa"/>
            <w:tcBorders>
              <w:top w:val="single" w:color="F79646" w:sz="8" w:space="0"/>
              <w:left w:val="single" w:color="F79646" w:sz="8" w:space="0"/>
              <w:bottom w:val="single" w:color="F79646" w:sz="8" w:space="0"/>
              <w:right w:val="single" w:color="F79646" w:sz="8" w:space="0"/>
            </w:tcBorders>
            <w:shd w:val="clear" w:color="auto" w:fill="auto"/>
          </w:tcPr>
          <w:p w:rsidR="00712B86" w:rsidP="00712B86" w:rsidRDefault="00712B86" w14:paraId="1516FB3A" w14:textId="77777777">
            <w:pPr>
              <w:pStyle w:val="Normal1"/>
              <w:jc w:val="center"/>
            </w:pPr>
            <w:r w:rsidRPr="00712B86">
              <w:rPr>
                <w:sz w:val="24"/>
                <w:szCs w:val="24"/>
              </w:rPr>
              <w:t>Essential</w:t>
            </w:r>
          </w:p>
        </w:tc>
        <w:tc>
          <w:tcPr>
            <w:tcW w:w="2977" w:type="dxa"/>
            <w:tcBorders>
              <w:top w:val="single" w:color="F79646" w:sz="8" w:space="0"/>
              <w:left w:val="single" w:color="F79646" w:sz="8" w:space="0"/>
              <w:bottom w:val="single" w:color="F79646" w:sz="8" w:space="0"/>
              <w:right w:val="single" w:color="F79646" w:sz="8" w:space="0"/>
            </w:tcBorders>
            <w:shd w:val="clear" w:color="auto" w:fill="auto"/>
          </w:tcPr>
          <w:p w:rsidR="00712B86" w:rsidP="00712B86" w:rsidRDefault="00712B86" w14:paraId="2DB09C17" w14:textId="77777777">
            <w:pPr>
              <w:pStyle w:val="Normal1"/>
              <w:jc w:val="center"/>
            </w:pPr>
            <w:r w:rsidRPr="00712B86">
              <w:rPr>
                <w:sz w:val="24"/>
                <w:szCs w:val="24"/>
              </w:rPr>
              <w:t>Essential</w:t>
            </w:r>
          </w:p>
        </w:tc>
        <w:tc>
          <w:tcPr>
            <w:tcW w:w="2693" w:type="dxa"/>
            <w:tcBorders>
              <w:top w:val="single" w:color="F79646" w:sz="8" w:space="0"/>
              <w:left w:val="single" w:color="F79646" w:sz="8" w:space="0"/>
              <w:bottom w:val="single" w:color="F79646" w:sz="8" w:space="0"/>
              <w:right w:val="single" w:color="F79646" w:sz="8" w:space="0"/>
            </w:tcBorders>
            <w:shd w:val="clear" w:color="auto" w:fill="auto"/>
          </w:tcPr>
          <w:p w:rsidR="00712B86" w:rsidP="00712B86" w:rsidRDefault="00712B86" w14:paraId="6B60E4C9" w14:textId="77777777">
            <w:pPr>
              <w:pStyle w:val="Normal1"/>
              <w:jc w:val="center"/>
            </w:pPr>
            <w:r w:rsidRPr="00712B86">
              <w:rPr>
                <w:sz w:val="24"/>
                <w:szCs w:val="24"/>
              </w:rPr>
              <w:t>Essential</w:t>
            </w:r>
          </w:p>
        </w:tc>
        <w:tc>
          <w:tcPr>
            <w:tcW w:w="2769" w:type="dxa"/>
            <w:tcBorders>
              <w:top w:val="single" w:color="F79646" w:sz="8" w:space="0"/>
              <w:left w:val="single" w:color="F79646" w:sz="8" w:space="0"/>
              <w:bottom w:val="single" w:color="F79646" w:sz="8" w:space="0"/>
              <w:right w:val="single" w:color="F79646" w:sz="8" w:space="0"/>
            </w:tcBorders>
            <w:shd w:val="clear" w:color="auto" w:fill="auto"/>
          </w:tcPr>
          <w:p w:rsidR="00712B86" w:rsidP="00712B86" w:rsidRDefault="00712B86" w14:paraId="7F35E954" w14:textId="77777777">
            <w:pPr>
              <w:pStyle w:val="Normal1"/>
              <w:jc w:val="center"/>
            </w:pPr>
            <w:r w:rsidRPr="00712B86">
              <w:rPr>
                <w:sz w:val="24"/>
                <w:szCs w:val="24"/>
              </w:rPr>
              <w:t>Essential</w:t>
            </w:r>
          </w:p>
        </w:tc>
      </w:tr>
      <w:tr w:rsidR="00712B86" w:rsidTr="00032EA4" w14:paraId="3C51914B" w14:textId="77777777">
        <w:trPr>
          <w:trHeight w:val="700"/>
        </w:trPr>
        <w:tc>
          <w:tcPr>
            <w:tcW w:w="3618" w:type="dxa"/>
            <w:tcBorders>
              <w:top w:val="single" w:color="F79646" w:sz="8" w:space="0"/>
              <w:left w:val="single" w:color="F79646" w:sz="8" w:space="0"/>
              <w:bottom w:val="single" w:color="F79646" w:sz="8" w:space="0"/>
              <w:right w:val="single" w:color="F79646" w:sz="8" w:space="0"/>
            </w:tcBorders>
            <w:shd w:val="clear" w:color="auto" w:fill="FDE9D9" w:themeFill="accent6" w:themeFillTint="33"/>
          </w:tcPr>
          <w:p w:rsidR="00712B86" w:rsidRDefault="00712B86" w14:paraId="43FCE002" w14:textId="77777777">
            <w:pPr>
              <w:pStyle w:val="Normal1"/>
            </w:pPr>
            <w:r w:rsidRPr="00712B86">
              <w:rPr>
                <w:b/>
                <w:sz w:val="24"/>
                <w:szCs w:val="24"/>
              </w:rPr>
              <w:t xml:space="preserve">Experience in the application of the Mental Capacity Act 2005 and the Care Act 2014. </w:t>
            </w:r>
          </w:p>
        </w:tc>
        <w:tc>
          <w:tcPr>
            <w:tcW w:w="2835" w:type="dxa"/>
            <w:tcBorders>
              <w:top w:val="single" w:color="F79646" w:sz="8" w:space="0"/>
              <w:left w:val="single" w:color="F79646" w:sz="8" w:space="0"/>
              <w:bottom w:val="single" w:color="F79646" w:sz="8" w:space="0"/>
              <w:right w:val="single" w:color="F79646" w:sz="8" w:space="0"/>
            </w:tcBorders>
            <w:shd w:val="clear" w:color="auto" w:fill="FDE9D9" w:themeFill="accent6" w:themeFillTint="33"/>
          </w:tcPr>
          <w:p w:rsidR="00712B86" w:rsidP="00712B86" w:rsidRDefault="00712B86" w14:paraId="572A72B5" w14:textId="77777777">
            <w:pPr>
              <w:pStyle w:val="Normal1"/>
              <w:jc w:val="center"/>
            </w:pPr>
            <w:r w:rsidRPr="00712B86">
              <w:rPr>
                <w:sz w:val="24"/>
                <w:szCs w:val="24"/>
              </w:rPr>
              <w:t>Essential</w:t>
            </w:r>
          </w:p>
        </w:tc>
        <w:tc>
          <w:tcPr>
            <w:tcW w:w="2977" w:type="dxa"/>
            <w:tcBorders>
              <w:top w:val="single" w:color="F79646" w:sz="8" w:space="0"/>
              <w:left w:val="single" w:color="F79646" w:sz="8" w:space="0"/>
              <w:bottom w:val="single" w:color="F79646" w:sz="8" w:space="0"/>
              <w:right w:val="single" w:color="F79646" w:sz="8" w:space="0"/>
            </w:tcBorders>
            <w:shd w:val="clear" w:color="auto" w:fill="FDE9D9" w:themeFill="accent6" w:themeFillTint="33"/>
          </w:tcPr>
          <w:p w:rsidR="00712B86" w:rsidP="00712B86" w:rsidRDefault="00712B86" w14:paraId="127F7C9F" w14:textId="77777777">
            <w:pPr>
              <w:pStyle w:val="Normal1"/>
              <w:jc w:val="center"/>
            </w:pPr>
            <w:r w:rsidRPr="00712B86">
              <w:rPr>
                <w:sz w:val="24"/>
                <w:szCs w:val="24"/>
              </w:rPr>
              <w:t>Essential</w:t>
            </w:r>
          </w:p>
        </w:tc>
        <w:tc>
          <w:tcPr>
            <w:tcW w:w="2693" w:type="dxa"/>
            <w:tcBorders>
              <w:top w:val="single" w:color="F79646" w:sz="8" w:space="0"/>
              <w:left w:val="single" w:color="F79646" w:sz="8" w:space="0"/>
              <w:bottom w:val="single" w:color="F79646" w:sz="8" w:space="0"/>
              <w:right w:val="single" w:color="F79646" w:sz="8" w:space="0"/>
            </w:tcBorders>
            <w:shd w:val="clear" w:color="auto" w:fill="FDE9D9" w:themeFill="accent6" w:themeFillTint="33"/>
          </w:tcPr>
          <w:p w:rsidR="00712B86" w:rsidP="00712B86" w:rsidRDefault="00712B86" w14:paraId="3FDCA4B2" w14:textId="77777777">
            <w:pPr>
              <w:pStyle w:val="Normal1"/>
              <w:jc w:val="center"/>
            </w:pPr>
            <w:r w:rsidRPr="00712B86">
              <w:rPr>
                <w:sz w:val="24"/>
                <w:szCs w:val="24"/>
              </w:rPr>
              <w:t>Essential</w:t>
            </w:r>
          </w:p>
        </w:tc>
        <w:tc>
          <w:tcPr>
            <w:tcW w:w="2769" w:type="dxa"/>
            <w:tcBorders>
              <w:top w:val="single" w:color="F79646" w:sz="8" w:space="0"/>
              <w:left w:val="single" w:color="F79646" w:sz="8" w:space="0"/>
              <w:bottom w:val="single" w:color="F79646" w:sz="8" w:space="0"/>
              <w:right w:val="single" w:color="F79646" w:sz="8" w:space="0"/>
            </w:tcBorders>
            <w:shd w:val="clear" w:color="auto" w:fill="FDE9D9" w:themeFill="accent6" w:themeFillTint="33"/>
          </w:tcPr>
          <w:p w:rsidR="00712B86" w:rsidRDefault="00712B86" w14:paraId="0EA71EB4" w14:textId="77777777">
            <w:pPr>
              <w:pStyle w:val="Normal1"/>
            </w:pPr>
            <w:r w:rsidRPr="00712B86">
              <w:rPr>
                <w:sz w:val="24"/>
                <w:szCs w:val="24"/>
              </w:rPr>
              <w:t xml:space="preserve">                  Essential</w:t>
            </w:r>
          </w:p>
        </w:tc>
      </w:tr>
      <w:tr w:rsidR="00712B86" w:rsidTr="00032EA4" w14:paraId="2A376004" w14:textId="77777777">
        <w:trPr>
          <w:trHeight w:val="700"/>
        </w:trPr>
        <w:tc>
          <w:tcPr>
            <w:tcW w:w="3618" w:type="dxa"/>
            <w:tcBorders>
              <w:top w:val="single" w:color="F79646" w:sz="8" w:space="0"/>
              <w:left w:val="single" w:color="F79646" w:sz="8" w:space="0"/>
              <w:bottom w:val="single" w:color="F79646" w:sz="8" w:space="0"/>
              <w:right w:val="single" w:color="F79646" w:sz="8" w:space="0"/>
            </w:tcBorders>
            <w:shd w:val="clear" w:color="auto" w:fill="FFFFFF" w:themeFill="background1"/>
          </w:tcPr>
          <w:p w:rsidR="00712B86" w:rsidRDefault="00712B86" w14:paraId="203FC30A" w14:textId="77777777">
            <w:pPr>
              <w:pStyle w:val="Normal1"/>
            </w:pPr>
            <w:r w:rsidRPr="00712B86">
              <w:rPr>
                <w:b/>
                <w:sz w:val="24"/>
                <w:szCs w:val="24"/>
              </w:rPr>
              <w:t>Clear verbal and written communication skills</w:t>
            </w:r>
          </w:p>
          <w:p w:rsidR="00712B86" w:rsidP="00712B86" w:rsidRDefault="00712B86" w14:paraId="492A1379" w14:textId="77777777">
            <w:pPr>
              <w:pStyle w:val="Normal1"/>
              <w:jc w:val="center"/>
            </w:pPr>
          </w:p>
        </w:tc>
        <w:tc>
          <w:tcPr>
            <w:tcW w:w="2835" w:type="dxa"/>
            <w:tcBorders>
              <w:top w:val="single" w:color="F79646" w:sz="8" w:space="0"/>
              <w:left w:val="single" w:color="F79646" w:sz="8" w:space="0"/>
              <w:bottom w:val="single" w:color="F79646" w:sz="8" w:space="0"/>
              <w:right w:val="single" w:color="F79646" w:sz="8" w:space="0"/>
            </w:tcBorders>
            <w:shd w:val="clear" w:color="auto" w:fill="FFFFFF" w:themeFill="background1"/>
          </w:tcPr>
          <w:p w:rsidR="00712B86" w:rsidP="00712B86" w:rsidRDefault="00712B86" w14:paraId="6E39F5AD" w14:textId="77777777">
            <w:pPr>
              <w:pStyle w:val="Normal1"/>
              <w:jc w:val="center"/>
            </w:pPr>
            <w:r w:rsidRPr="00712B86">
              <w:rPr>
                <w:sz w:val="24"/>
                <w:szCs w:val="24"/>
              </w:rPr>
              <w:t>Essential</w:t>
            </w:r>
          </w:p>
        </w:tc>
        <w:tc>
          <w:tcPr>
            <w:tcW w:w="2977" w:type="dxa"/>
            <w:tcBorders>
              <w:top w:val="single" w:color="F79646" w:sz="8" w:space="0"/>
              <w:left w:val="single" w:color="F79646" w:sz="8" w:space="0"/>
              <w:bottom w:val="single" w:color="F79646" w:sz="8" w:space="0"/>
              <w:right w:val="single" w:color="F79646" w:sz="8" w:space="0"/>
            </w:tcBorders>
            <w:shd w:val="clear" w:color="auto" w:fill="FFFFFF" w:themeFill="background1"/>
          </w:tcPr>
          <w:p w:rsidR="00712B86" w:rsidRDefault="00712B86" w14:paraId="4092DD31" w14:textId="77777777">
            <w:pPr>
              <w:pStyle w:val="Normal1"/>
            </w:pPr>
            <w:r w:rsidRPr="00712B86">
              <w:rPr>
                <w:sz w:val="24"/>
                <w:szCs w:val="24"/>
              </w:rPr>
              <w:t xml:space="preserve">                 Essential</w:t>
            </w:r>
          </w:p>
        </w:tc>
        <w:tc>
          <w:tcPr>
            <w:tcW w:w="2693" w:type="dxa"/>
            <w:tcBorders>
              <w:top w:val="single" w:color="F79646" w:sz="8" w:space="0"/>
              <w:left w:val="single" w:color="F79646" w:sz="8" w:space="0"/>
              <w:bottom w:val="single" w:color="F79646" w:sz="8" w:space="0"/>
              <w:right w:val="single" w:color="F79646" w:sz="8" w:space="0"/>
            </w:tcBorders>
            <w:shd w:val="clear" w:color="auto" w:fill="FFFFFF" w:themeFill="background1"/>
          </w:tcPr>
          <w:p w:rsidR="00712B86" w:rsidP="00712B86" w:rsidRDefault="00712B86" w14:paraId="5D3C77A4" w14:textId="77777777">
            <w:pPr>
              <w:pStyle w:val="Normal1"/>
              <w:jc w:val="center"/>
            </w:pPr>
            <w:r w:rsidRPr="00712B86">
              <w:rPr>
                <w:sz w:val="24"/>
                <w:szCs w:val="24"/>
              </w:rPr>
              <w:t>Essential</w:t>
            </w:r>
          </w:p>
        </w:tc>
        <w:tc>
          <w:tcPr>
            <w:tcW w:w="2769" w:type="dxa"/>
            <w:tcBorders>
              <w:top w:val="single" w:color="F79646" w:sz="8" w:space="0"/>
              <w:left w:val="single" w:color="F79646" w:sz="8" w:space="0"/>
              <w:bottom w:val="single" w:color="F79646" w:sz="8" w:space="0"/>
              <w:right w:val="single" w:color="F79646" w:sz="8" w:space="0"/>
            </w:tcBorders>
            <w:shd w:val="clear" w:color="auto" w:fill="FFFFFF" w:themeFill="background1"/>
          </w:tcPr>
          <w:p w:rsidR="00712B86" w:rsidRDefault="00712B86" w14:paraId="73C6BC6C" w14:textId="77777777">
            <w:pPr>
              <w:pStyle w:val="Normal1"/>
            </w:pPr>
            <w:r w:rsidRPr="00712B86">
              <w:rPr>
                <w:sz w:val="24"/>
                <w:szCs w:val="24"/>
              </w:rPr>
              <w:t xml:space="preserve">                      Essential</w:t>
            </w:r>
          </w:p>
        </w:tc>
      </w:tr>
    </w:tbl>
    <w:p w:rsidR="00C336DA" w:rsidRDefault="00C336DA" w14:paraId="296B38C5" w14:textId="77777777">
      <w:pPr>
        <w:pStyle w:val="Normal1"/>
      </w:pPr>
    </w:p>
    <w:sectPr w:rsidR="00C336DA" w:rsidSect="005D4BDE">
      <w:pgSz w:w="16838" w:h="11906"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720C" w:rsidP="00C336DA" w:rsidRDefault="00F5720C" w14:paraId="3B14865F" w14:textId="77777777">
      <w:pPr>
        <w:spacing w:after="0" w:line="240" w:lineRule="auto"/>
      </w:pPr>
      <w:r>
        <w:separator/>
      </w:r>
    </w:p>
  </w:endnote>
  <w:endnote w:type="continuationSeparator" w:id="0">
    <w:p w:rsidR="00F5720C" w:rsidP="00C336DA" w:rsidRDefault="00F5720C" w14:paraId="79C28A9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7BE3" w:rsidRDefault="00837BE3" w14:paraId="723DAA7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C336DA" w:rsidRDefault="002D397B" w14:paraId="6FBCBD3A" w14:textId="77777777">
    <w:pPr>
      <w:pStyle w:val="Normal1"/>
      <w:tabs>
        <w:tab w:val="center" w:pos="4513"/>
        <w:tab w:val="right" w:pos="9026"/>
      </w:tabs>
      <w:spacing w:after="708"/>
      <w:jc w:val="right"/>
    </w:pPr>
    <w:r>
      <w:rPr>
        <w:noProof/>
      </w:rPr>
      <w:drawing>
        <wp:inline distT="0" distB="0" distL="0" distR="0" wp14:anchorId="76803D3F" wp14:editId="30BA9B4A">
          <wp:extent cx="1722755" cy="1052830"/>
          <wp:effectExtent l="19050" t="0" r="0" b="0"/>
          <wp:docPr id="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1"/>
                  <a:srcRect/>
                  <a:stretch>
                    <a:fillRect/>
                  </a:stretch>
                </pic:blipFill>
                <pic:spPr bwMode="auto">
                  <a:xfrm>
                    <a:off x="0" y="0"/>
                    <a:ext cx="1722755" cy="105283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7BE3" w:rsidRDefault="00837BE3" w14:paraId="60C75C9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720C" w:rsidP="00C336DA" w:rsidRDefault="00F5720C" w14:paraId="5C2C42F0" w14:textId="77777777">
      <w:pPr>
        <w:spacing w:after="0" w:line="240" w:lineRule="auto"/>
      </w:pPr>
      <w:r>
        <w:separator/>
      </w:r>
    </w:p>
  </w:footnote>
  <w:footnote w:type="continuationSeparator" w:id="0">
    <w:p w:rsidR="00F5720C" w:rsidP="00C336DA" w:rsidRDefault="00F5720C" w14:paraId="0879CCF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7BE3" w:rsidRDefault="00837BE3" w14:paraId="674EF27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7BE3" w:rsidRDefault="00837BE3" w14:paraId="5D38603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7BE3" w:rsidRDefault="00837BE3" w14:paraId="3B32583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F7C93"/>
    <w:multiLevelType w:val="multilevel"/>
    <w:tmpl w:val="C592EB40"/>
    <w:lvl w:ilvl="0">
      <w:start w:val="1"/>
      <w:numFmt w:val="bullet"/>
      <w:lvlText w:val="▪"/>
      <w:lvlJc w:val="left"/>
      <w:pPr>
        <w:ind w:left="720" w:firstLine="360"/>
      </w:pPr>
      <w:rPr>
        <w:rFonts w:ascii="Arial" w:hAnsi="Arial" w:eastAsia="Arial" w:cs="Arial"/>
        <w:vertAlign w:val="baseline"/>
      </w:rPr>
    </w:lvl>
    <w:lvl w:ilvl="1">
      <w:start w:val="1"/>
      <w:numFmt w:val="bullet"/>
      <w:lvlText w:val="o"/>
      <w:lvlJc w:val="left"/>
      <w:pPr>
        <w:ind w:left="1440" w:firstLine="1080"/>
      </w:pPr>
      <w:rPr>
        <w:rFonts w:ascii="Arial" w:hAnsi="Arial" w:eastAsia="Arial" w:cs="Arial"/>
        <w:vertAlign w:val="baseline"/>
      </w:rPr>
    </w:lvl>
    <w:lvl w:ilvl="2">
      <w:start w:val="1"/>
      <w:numFmt w:val="bullet"/>
      <w:lvlText w:val="▪"/>
      <w:lvlJc w:val="left"/>
      <w:pPr>
        <w:ind w:left="2160" w:firstLine="1800"/>
      </w:pPr>
      <w:rPr>
        <w:rFonts w:ascii="Arial" w:hAnsi="Arial" w:eastAsia="Arial" w:cs="Arial"/>
        <w:vertAlign w:val="baseline"/>
      </w:rPr>
    </w:lvl>
    <w:lvl w:ilvl="3">
      <w:start w:val="1"/>
      <w:numFmt w:val="bullet"/>
      <w:lvlText w:val="●"/>
      <w:lvlJc w:val="left"/>
      <w:pPr>
        <w:ind w:left="2880" w:firstLine="2520"/>
      </w:pPr>
      <w:rPr>
        <w:rFonts w:ascii="Arial" w:hAnsi="Arial" w:eastAsia="Arial" w:cs="Arial"/>
        <w:vertAlign w:val="baseline"/>
      </w:rPr>
    </w:lvl>
    <w:lvl w:ilvl="4">
      <w:start w:val="1"/>
      <w:numFmt w:val="bullet"/>
      <w:lvlText w:val="o"/>
      <w:lvlJc w:val="left"/>
      <w:pPr>
        <w:ind w:left="3600" w:firstLine="3240"/>
      </w:pPr>
      <w:rPr>
        <w:rFonts w:ascii="Arial" w:hAnsi="Arial" w:eastAsia="Arial" w:cs="Arial"/>
        <w:vertAlign w:val="baseline"/>
      </w:rPr>
    </w:lvl>
    <w:lvl w:ilvl="5">
      <w:start w:val="1"/>
      <w:numFmt w:val="bullet"/>
      <w:lvlText w:val="▪"/>
      <w:lvlJc w:val="left"/>
      <w:pPr>
        <w:ind w:left="4320" w:firstLine="3960"/>
      </w:pPr>
      <w:rPr>
        <w:rFonts w:ascii="Arial" w:hAnsi="Arial" w:eastAsia="Arial" w:cs="Arial"/>
        <w:vertAlign w:val="baseline"/>
      </w:rPr>
    </w:lvl>
    <w:lvl w:ilvl="6">
      <w:start w:val="1"/>
      <w:numFmt w:val="bullet"/>
      <w:lvlText w:val="●"/>
      <w:lvlJc w:val="left"/>
      <w:pPr>
        <w:ind w:left="5040" w:firstLine="4680"/>
      </w:pPr>
      <w:rPr>
        <w:rFonts w:ascii="Arial" w:hAnsi="Arial" w:eastAsia="Arial" w:cs="Arial"/>
        <w:vertAlign w:val="baseline"/>
      </w:rPr>
    </w:lvl>
    <w:lvl w:ilvl="7">
      <w:start w:val="1"/>
      <w:numFmt w:val="bullet"/>
      <w:lvlText w:val="o"/>
      <w:lvlJc w:val="left"/>
      <w:pPr>
        <w:ind w:left="5760" w:firstLine="5400"/>
      </w:pPr>
      <w:rPr>
        <w:rFonts w:ascii="Arial" w:hAnsi="Arial" w:eastAsia="Arial" w:cs="Arial"/>
        <w:vertAlign w:val="baseline"/>
      </w:rPr>
    </w:lvl>
    <w:lvl w:ilvl="8">
      <w:start w:val="1"/>
      <w:numFmt w:val="bullet"/>
      <w:lvlText w:val="▪"/>
      <w:lvlJc w:val="left"/>
      <w:pPr>
        <w:ind w:left="6480" w:firstLine="6120"/>
      </w:pPr>
      <w:rPr>
        <w:rFonts w:ascii="Arial" w:hAnsi="Arial" w:eastAsia="Arial" w:cs="Arial"/>
        <w:vertAlign w:val="baseline"/>
      </w:rPr>
    </w:lvl>
  </w:abstractNum>
  <w:abstractNum w:abstractNumId="1" w15:restartNumberingAfterBreak="0">
    <w:nsid w:val="35DD3092"/>
    <w:multiLevelType w:val="multilevel"/>
    <w:tmpl w:val="0BEEE798"/>
    <w:lvl w:ilvl="0">
      <w:start w:val="1"/>
      <w:numFmt w:val="bullet"/>
      <w:lvlText w:val="▪"/>
      <w:lvlJc w:val="left"/>
      <w:pPr>
        <w:ind w:left="720" w:firstLine="360"/>
      </w:pPr>
      <w:rPr>
        <w:rFonts w:ascii="Arial" w:hAnsi="Arial" w:eastAsia="Arial" w:cs="Arial"/>
        <w:vertAlign w:val="baseline"/>
      </w:rPr>
    </w:lvl>
    <w:lvl w:ilvl="1">
      <w:start w:val="1"/>
      <w:numFmt w:val="bullet"/>
      <w:lvlText w:val="o"/>
      <w:lvlJc w:val="left"/>
      <w:pPr>
        <w:ind w:left="1440" w:firstLine="1080"/>
      </w:pPr>
      <w:rPr>
        <w:rFonts w:ascii="Arial" w:hAnsi="Arial" w:eastAsia="Arial" w:cs="Arial"/>
        <w:vertAlign w:val="baseline"/>
      </w:rPr>
    </w:lvl>
    <w:lvl w:ilvl="2">
      <w:start w:val="1"/>
      <w:numFmt w:val="bullet"/>
      <w:lvlText w:val="▪"/>
      <w:lvlJc w:val="left"/>
      <w:pPr>
        <w:ind w:left="2160" w:firstLine="1800"/>
      </w:pPr>
      <w:rPr>
        <w:rFonts w:ascii="Arial" w:hAnsi="Arial" w:eastAsia="Arial" w:cs="Arial"/>
        <w:vertAlign w:val="baseline"/>
      </w:rPr>
    </w:lvl>
    <w:lvl w:ilvl="3">
      <w:start w:val="1"/>
      <w:numFmt w:val="bullet"/>
      <w:lvlText w:val="●"/>
      <w:lvlJc w:val="left"/>
      <w:pPr>
        <w:ind w:left="2880" w:firstLine="2520"/>
      </w:pPr>
      <w:rPr>
        <w:rFonts w:ascii="Arial" w:hAnsi="Arial" w:eastAsia="Arial" w:cs="Arial"/>
        <w:vertAlign w:val="baseline"/>
      </w:rPr>
    </w:lvl>
    <w:lvl w:ilvl="4">
      <w:start w:val="1"/>
      <w:numFmt w:val="bullet"/>
      <w:lvlText w:val="o"/>
      <w:lvlJc w:val="left"/>
      <w:pPr>
        <w:ind w:left="3600" w:firstLine="3240"/>
      </w:pPr>
      <w:rPr>
        <w:rFonts w:ascii="Arial" w:hAnsi="Arial" w:eastAsia="Arial" w:cs="Arial"/>
        <w:vertAlign w:val="baseline"/>
      </w:rPr>
    </w:lvl>
    <w:lvl w:ilvl="5">
      <w:start w:val="1"/>
      <w:numFmt w:val="bullet"/>
      <w:lvlText w:val="▪"/>
      <w:lvlJc w:val="left"/>
      <w:pPr>
        <w:ind w:left="4320" w:firstLine="3960"/>
      </w:pPr>
      <w:rPr>
        <w:rFonts w:ascii="Arial" w:hAnsi="Arial" w:eastAsia="Arial" w:cs="Arial"/>
        <w:vertAlign w:val="baseline"/>
      </w:rPr>
    </w:lvl>
    <w:lvl w:ilvl="6">
      <w:start w:val="1"/>
      <w:numFmt w:val="bullet"/>
      <w:lvlText w:val="●"/>
      <w:lvlJc w:val="left"/>
      <w:pPr>
        <w:ind w:left="5040" w:firstLine="4680"/>
      </w:pPr>
      <w:rPr>
        <w:rFonts w:ascii="Arial" w:hAnsi="Arial" w:eastAsia="Arial" w:cs="Arial"/>
        <w:vertAlign w:val="baseline"/>
      </w:rPr>
    </w:lvl>
    <w:lvl w:ilvl="7">
      <w:start w:val="1"/>
      <w:numFmt w:val="bullet"/>
      <w:lvlText w:val="o"/>
      <w:lvlJc w:val="left"/>
      <w:pPr>
        <w:ind w:left="5760" w:firstLine="5400"/>
      </w:pPr>
      <w:rPr>
        <w:rFonts w:ascii="Arial" w:hAnsi="Arial" w:eastAsia="Arial" w:cs="Arial"/>
        <w:vertAlign w:val="baseline"/>
      </w:rPr>
    </w:lvl>
    <w:lvl w:ilvl="8">
      <w:start w:val="1"/>
      <w:numFmt w:val="bullet"/>
      <w:lvlText w:val="▪"/>
      <w:lvlJc w:val="left"/>
      <w:pPr>
        <w:ind w:left="6480" w:firstLine="6120"/>
      </w:pPr>
      <w:rPr>
        <w:rFonts w:ascii="Arial" w:hAnsi="Arial" w:eastAsia="Arial" w:cs="Arial"/>
        <w:vertAlign w:val="baseline"/>
      </w:rPr>
    </w:lvl>
  </w:abstractNum>
  <w:abstractNum w:abstractNumId="2" w15:restartNumberingAfterBreak="0">
    <w:nsid w:val="5A315969"/>
    <w:multiLevelType w:val="multilevel"/>
    <w:tmpl w:val="BF48A8C8"/>
    <w:lvl w:ilvl="0">
      <w:start w:val="1"/>
      <w:numFmt w:val="bullet"/>
      <w:lvlText w:val="▪"/>
      <w:lvlJc w:val="left"/>
      <w:pPr>
        <w:ind w:left="720" w:firstLine="360"/>
      </w:pPr>
      <w:rPr>
        <w:rFonts w:ascii="Arial" w:hAnsi="Arial" w:eastAsia="Arial" w:cs="Arial"/>
        <w:vertAlign w:val="baseline"/>
      </w:rPr>
    </w:lvl>
    <w:lvl w:ilvl="1">
      <w:start w:val="1"/>
      <w:numFmt w:val="bullet"/>
      <w:lvlText w:val="o"/>
      <w:lvlJc w:val="left"/>
      <w:pPr>
        <w:ind w:left="1440" w:firstLine="1080"/>
      </w:pPr>
      <w:rPr>
        <w:rFonts w:ascii="Arial" w:hAnsi="Arial" w:eastAsia="Arial" w:cs="Arial"/>
        <w:vertAlign w:val="baseline"/>
      </w:rPr>
    </w:lvl>
    <w:lvl w:ilvl="2">
      <w:start w:val="1"/>
      <w:numFmt w:val="bullet"/>
      <w:lvlText w:val="▪"/>
      <w:lvlJc w:val="left"/>
      <w:pPr>
        <w:ind w:left="2160" w:firstLine="1800"/>
      </w:pPr>
      <w:rPr>
        <w:rFonts w:ascii="Arial" w:hAnsi="Arial" w:eastAsia="Arial" w:cs="Arial"/>
        <w:vertAlign w:val="baseline"/>
      </w:rPr>
    </w:lvl>
    <w:lvl w:ilvl="3">
      <w:start w:val="1"/>
      <w:numFmt w:val="bullet"/>
      <w:lvlText w:val="●"/>
      <w:lvlJc w:val="left"/>
      <w:pPr>
        <w:ind w:left="2880" w:firstLine="2520"/>
      </w:pPr>
      <w:rPr>
        <w:rFonts w:ascii="Arial" w:hAnsi="Arial" w:eastAsia="Arial" w:cs="Arial"/>
        <w:vertAlign w:val="baseline"/>
      </w:rPr>
    </w:lvl>
    <w:lvl w:ilvl="4">
      <w:start w:val="1"/>
      <w:numFmt w:val="bullet"/>
      <w:lvlText w:val="o"/>
      <w:lvlJc w:val="left"/>
      <w:pPr>
        <w:ind w:left="3600" w:firstLine="3240"/>
      </w:pPr>
      <w:rPr>
        <w:rFonts w:ascii="Arial" w:hAnsi="Arial" w:eastAsia="Arial" w:cs="Arial"/>
        <w:vertAlign w:val="baseline"/>
      </w:rPr>
    </w:lvl>
    <w:lvl w:ilvl="5">
      <w:start w:val="1"/>
      <w:numFmt w:val="bullet"/>
      <w:lvlText w:val="▪"/>
      <w:lvlJc w:val="left"/>
      <w:pPr>
        <w:ind w:left="4320" w:firstLine="3960"/>
      </w:pPr>
      <w:rPr>
        <w:rFonts w:ascii="Arial" w:hAnsi="Arial" w:eastAsia="Arial" w:cs="Arial"/>
        <w:vertAlign w:val="baseline"/>
      </w:rPr>
    </w:lvl>
    <w:lvl w:ilvl="6">
      <w:start w:val="1"/>
      <w:numFmt w:val="bullet"/>
      <w:lvlText w:val="●"/>
      <w:lvlJc w:val="left"/>
      <w:pPr>
        <w:ind w:left="5040" w:firstLine="4680"/>
      </w:pPr>
      <w:rPr>
        <w:rFonts w:ascii="Arial" w:hAnsi="Arial" w:eastAsia="Arial" w:cs="Arial"/>
        <w:vertAlign w:val="baseline"/>
      </w:rPr>
    </w:lvl>
    <w:lvl w:ilvl="7">
      <w:start w:val="1"/>
      <w:numFmt w:val="bullet"/>
      <w:lvlText w:val="o"/>
      <w:lvlJc w:val="left"/>
      <w:pPr>
        <w:ind w:left="5760" w:firstLine="5400"/>
      </w:pPr>
      <w:rPr>
        <w:rFonts w:ascii="Arial" w:hAnsi="Arial" w:eastAsia="Arial" w:cs="Arial"/>
        <w:vertAlign w:val="baseline"/>
      </w:rPr>
    </w:lvl>
    <w:lvl w:ilvl="8">
      <w:start w:val="1"/>
      <w:numFmt w:val="bullet"/>
      <w:lvlText w:val="▪"/>
      <w:lvlJc w:val="left"/>
      <w:pPr>
        <w:ind w:left="6480" w:firstLine="6120"/>
      </w:pPr>
      <w:rPr>
        <w:rFonts w:ascii="Arial" w:hAnsi="Arial" w:eastAsia="Arial" w:cs="Arial"/>
        <w:vertAlign w:val="baseline"/>
      </w:rPr>
    </w:lvl>
  </w:abstractNum>
  <w:abstractNum w:abstractNumId="3" w15:restartNumberingAfterBreak="0">
    <w:nsid w:val="5B04645F"/>
    <w:multiLevelType w:val="multilevel"/>
    <w:tmpl w:val="D818A1E0"/>
    <w:lvl w:ilvl="0">
      <w:start w:val="1"/>
      <w:numFmt w:val="bullet"/>
      <w:lvlText w:val="▪"/>
      <w:lvlJc w:val="left"/>
      <w:pPr>
        <w:ind w:left="720" w:firstLine="360"/>
      </w:pPr>
      <w:rPr>
        <w:rFonts w:ascii="Arial" w:hAnsi="Arial" w:eastAsia="Arial" w:cs="Arial"/>
        <w:vertAlign w:val="baseline"/>
      </w:rPr>
    </w:lvl>
    <w:lvl w:ilvl="1">
      <w:start w:val="1"/>
      <w:numFmt w:val="bullet"/>
      <w:lvlText w:val="o"/>
      <w:lvlJc w:val="left"/>
      <w:pPr>
        <w:ind w:left="1440" w:firstLine="1080"/>
      </w:pPr>
      <w:rPr>
        <w:rFonts w:ascii="Arial" w:hAnsi="Arial" w:eastAsia="Arial" w:cs="Arial"/>
        <w:vertAlign w:val="baseline"/>
      </w:rPr>
    </w:lvl>
    <w:lvl w:ilvl="2">
      <w:start w:val="1"/>
      <w:numFmt w:val="bullet"/>
      <w:lvlText w:val="▪"/>
      <w:lvlJc w:val="left"/>
      <w:pPr>
        <w:ind w:left="2160" w:firstLine="1800"/>
      </w:pPr>
      <w:rPr>
        <w:rFonts w:ascii="Arial" w:hAnsi="Arial" w:eastAsia="Arial" w:cs="Arial"/>
        <w:vertAlign w:val="baseline"/>
      </w:rPr>
    </w:lvl>
    <w:lvl w:ilvl="3">
      <w:start w:val="1"/>
      <w:numFmt w:val="bullet"/>
      <w:lvlText w:val="●"/>
      <w:lvlJc w:val="left"/>
      <w:pPr>
        <w:ind w:left="2880" w:firstLine="2520"/>
      </w:pPr>
      <w:rPr>
        <w:rFonts w:ascii="Arial" w:hAnsi="Arial" w:eastAsia="Arial" w:cs="Arial"/>
        <w:vertAlign w:val="baseline"/>
      </w:rPr>
    </w:lvl>
    <w:lvl w:ilvl="4">
      <w:start w:val="1"/>
      <w:numFmt w:val="bullet"/>
      <w:lvlText w:val="o"/>
      <w:lvlJc w:val="left"/>
      <w:pPr>
        <w:ind w:left="3600" w:firstLine="3240"/>
      </w:pPr>
      <w:rPr>
        <w:rFonts w:ascii="Arial" w:hAnsi="Arial" w:eastAsia="Arial" w:cs="Arial"/>
        <w:vertAlign w:val="baseline"/>
      </w:rPr>
    </w:lvl>
    <w:lvl w:ilvl="5">
      <w:start w:val="1"/>
      <w:numFmt w:val="bullet"/>
      <w:lvlText w:val="▪"/>
      <w:lvlJc w:val="left"/>
      <w:pPr>
        <w:ind w:left="4320" w:firstLine="3960"/>
      </w:pPr>
      <w:rPr>
        <w:rFonts w:ascii="Arial" w:hAnsi="Arial" w:eastAsia="Arial" w:cs="Arial"/>
        <w:vertAlign w:val="baseline"/>
      </w:rPr>
    </w:lvl>
    <w:lvl w:ilvl="6">
      <w:start w:val="1"/>
      <w:numFmt w:val="bullet"/>
      <w:lvlText w:val="●"/>
      <w:lvlJc w:val="left"/>
      <w:pPr>
        <w:ind w:left="5040" w:firstLine="4680"/>
      </w:pPr>
      <w:rPr>
        <w:rFonts w:ascii="Arial" w:hAnsi="Arial" w:eastAsia="Arial" w:cs="Arial"/>
        <w:vertAlign w:val="baseline"/>
      </w:rPr>
    </w:lvl>
    <w:lvl w:ilvl="7">
      <w:start w:val="1"/>
      <w:numFmt w:val="bullet"/>
      <w:lvlText w:val="o"/>
      <w:lvlJc w:val="left"/>
      <w:pPr>
        <w:ind w:left="5760" w:firstLine="5400"/>
      </w:pPr>
      <w:rPr>
        <w:rFonts w:ascii="Arial" w:hAnsi="Arial" w:eastAsia="Arial" w:cs="Arial"/>
        <w:vertAlign w:val="baseline"/>
      </w:rPr>
    </w:lvl>
    <w:lvl w:ilvl="8">
      <w:start w:val="1"/>
      <w:numFmt w:val="bullet"/>
      <w:lvlText w:val="▪"/>
      <w:lvlJc w:val="left"/>
      <w:pPr>
        <w:ind w:left="6480" w:firstLine="6120"/>
      </w:pPr>
      <w:rPr>
        <w:rFonts w:ascii="Arial" w:hAnsi="Arial" w:eastAsia="Arial" w:cs="Arial"/>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proofState w:spelling="clean" w:grammar="dirty"/>
  <w:trackRevisions w:val="fals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36DA"/>
    <w:rsid w:val="00013D6D"/>
    <w:rsid w:val="00032EA4"/>
    <w:rsid w:val="001C05B9"/>
    <w:rsid w:val="002D397B"/>
    <w:rsid w:val="00317520"/>
    <w:rsid w:val="00343846"/>
    <w:rsid w:val="00383EEA"/>
    <w:rsid w:val="00441238"/>
    <w:rsid w:val="004454AA"/>
    <w:rsid w:val="004C2EB7"/>
    <w:rsid w:val="004D5581"/>
    <w:rsid w:val="00583D22"/>
    <w:rsid w:val="005D4BDE"/>
    <w:rsid w:val="006F3A3A"/>
    <w:rsid w:val="00712B86"/>
    <w:rsid w:val="007700C5"/>
    <w:rsid w:val="007C4228"/>
    <w:rsid w:val="00830768"/>
    <w:rsid w:val="00837BE3"/>
    <w:rsid w:val="008475AB"/>
    <w:rsid w:val="00874062"/>
    <w:rsid w:val="0087741B"/>
    <w:rsid w:val="008A2F65"/>
    <w:rsid w:val="0098502E"/>
    <w:rsid w:val="009B1763"/>
    <w:rsid w:val="00A572B8"/>
    <w:rsid w:val="00AA3220"/>
    <w:rsid w:val="00AB6D91"/>
    <w:rsid w:val="00B225CD"/>
    <w:rsid w:val="00BB162C"/>
    <w:rsid w:val="00BC7865"/>
    <w:rsid w:val="00BF756D"/>
    <w:rsid w:val="00C336DA"/>
    <w:rsid w:val="00C43CEA"/>
    <w:rsid w:val="00C72C8B"/>
    <w:rsid w:val="00CD698E"/>
    <w:rsid w:val="00D14425"/>
    <w:rsid w:val="00E06049"/>
    <w:rsid w:val="00F5720C"/>
    <w:rsid w:val="00FF5B5B"/>
    <w:rsid w:val="62E52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182B27"/>
  <w15:docId w15:val="{F442C254-4754-4FCB-9A6A-83E6D57672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162C"/>
    <w:pPr>
      <w:spacing w:after="200" w:line="276" w:lineRule="auto"/>
    </w:pPr>
    <w:rPr>
      <w:color w:val="000000"/>
      <w:sz w:val="22"/>
      <w:szCs w:val="22"/>
    </w:rPr>
  </w:style>
  <w:style w:type="paragraph" w:styleId="Heading1">
    <w:name w:val="heading 1"/>
    <w:basedOn w:val="Normal1"/>
    <w:next w:val="Normal1"/>
    <w:rsid w:val="00C336DA"/>
    <w:pPr>
      <w:keepNext/>
      <w:keepLines/>
      <w:spacing w:before="480" w:after="120"/>
      <w:contextualSpacing/>
      <w:outlineLvl w:val="0"/>
    </w:pPr>
    <w:rPr>
      <w:b/>
      <w:sz w:val="48"/>
      <w:szCs w:val="48"/>
    </w:rPr>
  </w:style>
  <w:style w:type="paragraph" w:styleId="Heading2">
    <w:name w:val="heading 2"/>
    <w:basedOn w:val="Normal1"/>
    <w:next w:val="Normal1"/>
    <w:rsid w:val="00C336DA"/>
    <w:pPr>
      <w:keepNext/>
      <w:keepLines/>
      <w:spacing w:before="360" w:after="80"/>
      <w:contextualSpacing/>
      <w:outlineLvl w:val="1"/>
    </w:pPr>
    <w:rPr>
      <w:b/>
      <w:sz w:val="36"/>
      <w:szCs w:val="36"/>
    </w:rPr>
  </w:style>
  <w:style w:type="paragraph" w:styleId="Heading3">
    <w:name w:val="heading 3"/>
    <w:basedOn w:val="Normal1"/>
    <w:next w:val="Normal1"/>
    <w:rsid w:val="00C336DA"/>
    <w:pPr>
      <w:keepNext/>
      <w:keepLines/>
      <w:spacing w:before="280" w:after="80"/>
      <w:contextualSpacing/>
      <w:outlineLvl w:val="2"/>
    </w:pPr>
    <w:rPr>
      <w:b/>
      <w:sz w:val="28"/>
      <w:szCs w:val="28"/>
    </w:rPr>
  </w:style>
  <w:style w:type="paragraph" w:styleId="Heading4">
    <w:name w:val="heading 4"/>
    <w:basedOn w:val="Normal1"/>
    <w:next w:val="Normal1"/>
    <w:rsid w:val="00C336DA"/>
    <w:pPr>
      <w:keepNext/>
      <w:keepLines/>
      <w:spacing w:before="240" w:after="40"/>
      <w:contextualSpacing/>
      <w:outlineLvl w:val="3"/>
    </w:pPr>
    <w:rPr>
      <w:b/>
      <w:sz w:val="24"/>
      <w:szCs w:val="24"/>
    </w:rPr>
  </w:style>
  <w:style w:type="paragraph" w:styleId="Heading5">
    <w:name w:val="heading 5"/>
    <w:basedOn w:val="Normal1"/>
    <w:next w:val="Normal1"/>
    <w:rsid w:val="00C336DA"/>
    <w:pPr>
      <w:keepNext/>
      <w:keepLines/>
      <w:spacing w:before="220" w:after="40"/>
      <w:contextualSpacing/>
      <w:outlineLvl w:val="4"/>
    </w:pPr>
    <w:rPr>
      <w:b/>
    </w:rPr>
  </w:style>
  <w:style w:type="paragraph" w:styleId="Heading6">
    <w:name w:val="heading 6"/>
    <w:basedOn w:val="Normal1"/>
    <w:next w:val="Normal1"/>
    <w:rsid w:val="00C336DA"/>
    <w:pPr>
      <w:keepNext/>
      <w:keepLines/>
      <w:spacing w:before="200" w:after="40"/>
      <w:contextualSpacing/>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1" w:customStyle="1">
    <w:name w:val="Normal1"/>
    <w:rsid w:val="00C336DA"/>
    <w:pPr>
      <w:spacing w:after="200" w:line="276" w:lineRule="auto"/>
    </w:pPr>
    <w:rPr>
      <w:color w:val="000000"/>
      <w:sz w:val="22"/>
      <w:szCs w:val="22"/>
    </w:rPr>
  </w:style>
  <w:style w:type="paragraph" w:styleId="Title">
    <w:name w:val="Title"/>
    <w:basedOn w:val="Normal1"/>
    <w:next w:val="Normal1"/>
    <w:rsid w:val="00C336DA"/>
    <w:pPr>
      <w:keepNext/>
      <w:keepLines/>
      <w:spacing w:before="480" w:after="120"/>
      <w:contextualSpacing/>
    </w:pPr>
    <w:rPr>
      <w:b/>
      <w:sz w:val="72"/>
      <w:szCs w:val="72"/>
    </w:rPr>
  </w:style>
  <w:style w:type="paragraph" w:styleId="Subtitle">
    <w:name w:val="Subtitle"/>
    <w:basedOn w:val="Normal1"/>
    <w:next w:val="Normal1"/>
    <w:rsid w:val="00C336DA"/>
    <w:pPr>
      <w:keepNext/>
      <w:keepLines/>
      <w:spacing w:before="360" w:after="80"/>
      <w:contextualSpacing/>
    </w:pPr>
    <w:rPr>
      <w:rFonts w:ascii="Georgia" w:hAnsi="Georgia" w:eastAsia="Georgia" w:cs="Georgia"/>
      <w:i/>
      <w:color w:val="666666"/>
      <w:sz w:val="48"/>
      <w:szCs w:val="48"/>
    </w:rPr>
  </w:style>
  <w:style w:type="table" w:styleId="a" w:customStyle="1">
    <w:basedOn w:val="TableNormal"/>
    <w:rsid w:val="00C336DA"/>
    <w:tblPr>
      <w:tblStyleRowBandSize w:val="1"/>
      <w:tblStyleColBandSize w:val="1"/>
    </w:tblPr>
  </w:style>
  <w:style w:type="paragraph" w:styleId="BalloonText">
    <w:name w:val="Balloon Text"/>
    <w:basedOn w:val="Normal"/>
    <w:link w:val="BalloonTextChar"/>
    <w:uiPriority w:val="99"/>
    <w:semiHidden/>
    <w:unhideWhenUsed/>
    <w:rsid w:val="005D4BD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D4BDE"/>
    <w:rPr>
      <w:rFonts w:ascii="Tahoma" w:hAnsi="Tahoma" w:cs="Tahoma"/>
      <w:sz w:val="16"/>
      <w:szCs w:val="16"/>
    </w:rPr>
  </w:style>
  <w:style w:type="paragraph" w:styleId="NormalWeb">
    <w:name w:val="Normal (Web)"/>
    <w:basedOn w:val="Normal"/>
    <w:uiPriority w:val="99"/>
    <w:semiHidden/>
    <w:unhideWhenUsed/>
    <w:rsid w:val="00B225CD"/>
    <w:pPr>
      <w:spacing w:before="100" w:beforeAutospacing="1" w:after="100" w:afterAutospacing="1" w:line="240" w:lineRule="auto"/>
    </w:pPr>
    <w:rPr>
      <w:rFonts w:ascii="Times New Roman" w:hAnsi="Times New Roman" w:eastAsia="Times New Roman" w:cs="Times New Roman"/>
      <w:color w:val="auto"/>
      <w:sz w:val="24"/>
      <w:szCs w:val="24"/>
    </w:rPr>
  </w:style>
  <w:style w:type="paragraph" w:styleId="Header">
    <w:name w:val="header"/>
    <w:basedOn w:val="Normal"/>
    <w:link w:val="HeaderChar"/>
    <w:uiPriority w:val="99"/>
    <w:unhideWhenUsed/>
    <w:rsid w:val="00837BE3"/>
    <w:pPr>
      <w:tabs>
        <w:tab w:val="center" w:pos="4513"/>
        <w:tab w:val="right" w:pos="9026"/>
      </w:tabs>
      <w:spacing w:after="0" w:line="240" w:lineRule="auto"/>
    </w:pPr>
  </w:style>
  <w:style w:type="character" w:styleId="HeaderChar" w:customStyle="1">
    <w:name w:val="Header Char"/>
    <w:basedOn w:val="DefaultParagraphFont"/>
    <w:link w:val="Header"/>
    <w:uiPriority w:val="99"/>
    <w:rsid w:val="00837BE3"/>
    <w:rPr>
      <w:color w:val="000000"/>
      <w:sz w:val="22"/>
      <w:szCs w:val="22"/>
    </w:rPr>
  </w:style>
  <w:style w:type="paragraph" w:styleId="Footer">
    <w:name w:val="footer"/>
    <w:basedOn w:val="Normal"/>
    <w:link w:val="FooterChar"/>
    <w:uiPriority w:val="99"/>
    <w:unhideWhenUsed/>
    <w:rsid w:val="00837BE3"/>
    <w:pPr>
      <w:tabs>
        <w:tab w:val="center" w:pos="4513"/>
        <w:tab w:val="right" w:pos="9026"/>
      </w:tabs>
      <w:spacing w:after="0" w:line="240" w:lineRule="auto"/>
    </w:pPr>
  </w:style>
  <w:style w:type="character" w:styleId="FooterChar" w:customStyle="1">
    <w:name w:val="Footer Char"/>
    <w:basedOn w:val="DefaultParagraphFont"/>
    <w:link w:val="Footer"/>
    <w:uiPriority w:val="99"/>
    <w:rsid w:val="00837BE3"/>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96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London Borough of Hillingdon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Beth McGarrity</dc:creator>
  <lastModifiedBy>Kuljit Dhaliwal</lastModifiedBy>
  <revision>3</revision>
  <dcterms:created xsi:type="dcterms:W3CDTF">2022-04-13T11:59:00.0000000Z</dcterms:created>
  <dcterms:modified xsi:type="dcterms:W3CDTF">2024-03-18T23:14:27.9134795Z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2020-11-30T17:16:24Z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58c89242-f8bb-453d-b758-f9d3f49ebd88</vt:lpwstr>
  </property>
  <property fmtid="{D5CDD505-2E9C-101B-9397-08002B2CF9AE}" pid="8" name="MSIP_Label_7a8edf35-91ea-44e1-afab-38c462b39a0c_ContentBits">
    <vt:lpwstr>0</vt:lpwstr>
  </property>
</Properties>
</file>