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EF6A7" w14:textId="3C986274" w:rsidR="0096647A" w:rsidRPr="00D1424C" w:rsidRDefault="0096647A" w:rsidP="0096647A">
      <w:pPr>
        <w:jc w:val="center"/>
        <w:rPr>
          <w:rFonts w:cs="Arial"/>
          <w:color w:val="000000" w:themeColor="text1"/>
        </w:rPr>
      </w:pPr>
      <w:r w:rsidRPr="00D1424C">
        <w:rPr>
          <w:noProof/>
          <w:color w:val="000000" w:themeColor="text1"/>
          <w:lang w:eastAsia="en-GB"/>
        </w:rPr>
        <w:drawing>
          <wp:inline distT="0" distB="0" distL="0" distR="0" wp14:anchorId="0C9A4E4E" wp14:editId="7E677BE1">
            <wp:extent cx="2273300" cy="1403350"/>
            <wp:effectExtent l="0" t="0" r="0" b="6350"/>
            <wp:docPr id="680849721" name="Picture 1" descr="LBH logo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BH logo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3300" cy="1403350"/>
                    </a:xfrm>
                    <a:prstGeom prst="rect">
                      <a:avLst/>
                    </a:prstGeom>
                    <a:noFill/>
                    <a:ln>
                      <a:noFill/>
                    </a:ln>
                  </pic:spPr>
                </pic:pic>
              </a:graphicData>
            </a:graphic>
          </wp:inline>
        </w:drawing>
      </w:r>
    </w:p>
    <w:p w14:paraId="59394D31" w14:textId="77777777" w:rsidR="0096647A" w:rsidRPr="00D1424C" w:rsidRDefault="0096647A" w:rsidP="0096647A">
      <w:pPr>
        <w:jc w:val="center"/>
        <w:rPr>
          <w:rFonts w:cs="Arial"/>
          <w:color w:val="000000" w:themeColor="text1"/>
        </w:rPr>
      </w:pPr>
    </w:p>
    <w:p w14:paraId="0653398E" w14:textId="420B68E9" w:rsidR="0096647A" w:rsidRPr="00D1424C" w:rsidRDefault="0096647A" w:rsidP="0096647A">
      <w:pPr>
        <w:rPr>
          <w:rFonts w:cs="Arial"/>
          <w:color w:val="000000" w:themeColor="text1"/>
          <w:spacing w:val="40"/>
          <w:sz w:val="36"/>
          <w:szCs w:val="19"/>
        </w:rPr>
      </w:pPr>
      <w:r w:rsidRPr="00D1424C">
        <w:rPr>
          <w:rFonts w:cs="Arial"/>
          <w:color w:val="000000" w:themeColor="text1"/>
          <w:spacing w:val="40"/>
          <w:sz w:val="36"/>
          <w:szCs w:val="19"/>
        </w:rPr>
        <w:t>Job Profile</w:t>
      </w:r>
    </w:p>
    <w:p w14:paraId="70B46BE1" w14:textId="77777777" w:rsidR="0096647A" w:rsidRPr="00D1424C" w:rsidRDefault="00000000" w:rsidP="0096647A">
      <w:pPr>
        <w:rPr>
          <w:rFonts w:cs="Arial"/>
          <w:color w:val="000000" w:themeColor="text1"/>
          <w:sz w:val="28"/>
          <w:szCs w:val="28"/>
        </w:rPr>
      </w:pPr>
      <w:r>
        <w:rPr>
          <w:rFonts w:cs="Arial"/>
          <w:color w:val="000000" w:themeColor="text1"/>
          <w:sz w:val="28"/>
          <w:szCs w:val="28"/>
        </w:rPr>
        <w:pict w14:anchorId="16BACF3E">
          <v:rect id="_x0000_i1025" style="width:0;height:1.5pt" o:hralign="center" o:hrstd="t" o:hr="t" fillcolor="#a0a0a0" stroked="f">
            <v:imagedata r:id="rId12" o:title=""/>
          </v:rect>
        </w:pict>
      </w:r>
    </w:p>
    <w:p w14:paraId="549B8927" w14:textId="77777777" w:rsidR="0096647A" w:rsidRPr="00D1424C" w:rsidRDefault="0096647A" w:rsidP="0096647A">
      <w:pPr>
        <w:rPr>
          <w:rFonts w:cs="Arial"/>
          <w:color w:val="000000" w:themeColor="text1"/>
        </w:rPr>
      </w:pPr>
    </w:p>
    <w:p w14:paraId="6DE98517" w14:textId="660F62E6" w:rsidR="0096647A" w:rsidRPr="00D1424C" w:rsidRDefault="0096647A" w:rsidP="0096647A">
      <w:pPr>
        <w:rPr>
          <w:rFonts w:cs="Arial"/>
          <w:color w:val="000000" w:themeColor="text1"/>
        </w:rPr>
      </w:pPr>
      <w:r w:rsidRPr="00D1424C">
        <w:rPr>
          <w:rFonts w:cs="Arial"/>
          <w:b/>
          <w:color w:val="000000" w:themeColor="text1"/>
        </w:rPr>
        <w:t>JOB TITLE:</w:t>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00D1424C" w:rsidRPr="00D1424C">
        <w:rPr>
          <w:rFonts w:cs="Arial"/>
          <w:color w:val="000000" w:themeColor="text1"/>
        </w:rPr>
        <w:t xml:space="preserve">Family Support Worker </w:t>
      </w:r>
    </w:p>
    <w:p w14:paraId="32A3C116" w14:textId="77777777" w:rsidR="0096647A" w:rsidRPr="00D1424C" w:rsidRDefault="0096647A" w:rsidP="0096647A">
      <w:pPr>
        <w:rPr>
          <w:rFonts w:cs="Arial"/>
          <w:color w:val="000000" w:themeColor="text1"/>
        </w:rPr>
      </w:pPr>
    </w:p>
    <w:p w14:paraId="4F333B0A" w14:textId="3AC549B8" w:rsidR="0096647A" w:rsidRPr="00D1424C" w:rsidRDefault="0096647A" w:rsidP="0096647A">
      <w:pPr>
        <w:rPr>
          <w:rFonts w:cs="Arial"/>
          <w:color w:val="000000" w:themeColor="text1"/>
        </w:rPr>
      </w:pPr>
      <w:r w:rsidRPr="00D1424C">
        <w:rPr>
          <w:rFonts w:cs="Arial"/>
          <w:b/>
          <w:color w:val="000000" w:themeColor="text1"/>
        </w:rPr>
        <w:t>GRADE:</w:t>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00D1424C">
        <w:rPr>
          <w:rFonts w:cs="Arial"/>
          <w:color w:val="000000" w:themeColor="text1"/>
        </w:rPr>
        <w:t>SO1</w:t>
      </w:r>
    </w:p>
    <w:p w14:paraId="7B6CC47F" w14:textId="77777777" w:rsidR="0096647A" w:rsidRPr="00D1424C" w:rsidRDefault="0096647A" w:rsidP="0096647A">
      <w:pPr>
        <w:rPr>
          <w:rFonts w:cs="Arial"/>
          <w:color w:val="000000" w:themeColor="text1"/>
        </w:rPr>
      </w:pPr>
    </w:p>
    <w:p w14:paraId="16BB427C" w14:textId="26A8969C" w:rsidR="0096647A" w:rsidRPr="00D1424C" w:rsidRDefault="0096647A" w:rsidP="0096647A">
      <w:pPr>
        <w:rPr>
          <w:rFonts w:cs="Arial"/>
          <w:color w:val="000000" w:themeColor="text1"/>
        </w:rPr>
      </w:pPr>
      <w:r w:rsidRPr="00D1424C">
        <w:rPr>
          <w:rFonts w:cs="Arial"/>
          <w:b/>
          <w:color w:val="000000" w:themeColor="text1"/>
        </w:rPr>
        <w:t>POST NO:</w:t>
      </w:r>
      <w:r w:rsidRPr="00D1424C">
        <w:rPr>
          <w:rFonts w:cs="Arial"/>
          <w:b/>
          <w:color w:val="000000" w:themeColor="text1"/>
        </w:rPr>
        <w:tab/>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00AD7DA1">
        <w:rPr>
          <w:rFonts w:cs="Arial"/>
          <w:color w:val="000000" w:themeColor="text1"/>
        </w:rPr>
        <w:t>30237</w:t>
      </w:r>
    </w:p>
    <w:p w14:paraId="28F25CC0" w14:textId="77777777" w:rsidR="0096647A" w:rsidRPr="00D1424C" w:rsidRDefault="0096647A" w:rsidP="0096647A">
      <w:pPr>
        <w:rPr>
          <w:rFonts w:cs="Arial"/>
          <w:color w:val="000000" w:themeColor="text1"/>
        </w:rPr>
      </w:pPr>
      <w:r w:rsidRPr="00D1424C">
        <w:rPr>
          <w:rFonts w:cs="Arial"/>
          <w:color w:val="000000" w:themeColor="text1"/>
        </w:rPr>
        <w:tab/>
      </w:r>
    </w:p>
    <w:p w14:paraId="3A89DB1E" w14:textId="31BC02F9" w:rsidR="0096647A" w:rsidRPr="00D1424C" w:rsidRDefault="0096647A" w:rsidP="0096647A">
      <w:pPr>
        <w:rPr>
          <w:rFonts w:cs="Arial"/>
          <w:color w:val="000000" w:themeColor="text1"/>
        </w:rPr>
      </w:pPr>
      <w:r w:rsidRPr="00D1424C">
        <w:rPr>
          <w:rFonts w:cs="Arial"/>
          <w:b/>
          <w:color w:val="000000" w:themeColor="text1"/>
        </w:rPr>
        <w:t>JOB TIER:</w:t>
      </w:r>
      <w:r w:rsidRPr="00D1424C">
        <w:rPr>
          <w:rFonts w:cs="Arial"/>
          <w:b/>
          <w:color w:val="000000" w:themeColor="text1"/>
        </w:rPr>
        <w:tab/>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00687CA0">
        <w:rPr>
          <w:rFonts w:cs="Arial"/>
          <w:color w:val="000000" w:themeColor="text1"/>
        </w:rPr>
        <w:t>4</w:t>
      </w:r>
    </w:p>
    <w:p w14:paraId="20145D0E" w14:textId="77777777" w:rsidR="00411D7F" w:rsidRPr="00D1424C" w:rsidRDefault="00411D7F" w:rsidP="0096647A">
      <w:pPr>
        <w:rPr>
          <w:rFonts w:cs="Arial"/>
          <w:color w:val="000000" w:themeColor="text1"/>
        </w:rPr>
      </w:pPr>
    </w:p>
    <w:p w14:paraId="55A7D634" w14:textId="2F15600B" w:rsidR="0096647A" w:rsidRPr="00D1424C" w:rsidRDefault="00834D2B" w:rsidP="0096647A">
      <w:pPr>
        <w:rPr>
          <w:rFonts w:cs="Arial"/>
          <w:color w:val="000000" w:themeColor="text1"/>
        </w:rPr>
      </w:pPr>
      <w:r w:rsidRPr="00D1424C">
        <w:rPr>
          <w:rFonts w:cs="Arial"/>
          <w:b/>
          <w:color w:val="000000" w:themeColor="text1"/>
        </w:rPr>
        <w:t>DBS</w:t>
      </w:r>
      <w:r w:rsidR="0096647A" w:rsidRPr="00D1424C">
        <w:rPr>
          <w:rFonts w:cs="Arial"/>
          <w:b/>
          <w:color w:val="000000" w:themeColor="text1"/>
        </w:rPr>
        <w:t xml:space="preserve"> CHECK:</w:t>
      </w:r>
      <w:r w:rsidR="0096647A" w:rsidRPr="00D1424C">
        <w:rPr>
          <w:rFonts w:cs="Arial"/>
          <w:color w:val="000000" w:themeColor="text1"/>
        </w:rPr>
        <w:tab/>
      </w:r>
      <w:r w:rsidR="0096647A" w:rsidRPr="00D1424C">
        <w:rPr>
          <w:rFonts w:cs="Arial"/>
          <w:color w:val="000000" w:themeColor="text1"/>
        </w:rPr>
        <w:tab/>
      </w:r>
      <w:r w:rsidR="0096647A" w:rsidRPr="00D1424C">
        <w:rPr>
          <w:rFonts w:cs="Arial"/>
          <w:color w:val="000000" w:themeColor="text1"/>
        </w:rPr>
        <w:tab/>
      </w:r>
      <w:r w:rsidR="00E32552">
        <w:rPr>
          <w:rFonts w:cs="Arial"/>
          <w:color w:val="000000" w:themeColor="text1"/>
        </w:rPr>
        <w:t>Enhanced</w:t>
      </w:r>
    </w:p>
    <w:p w14:paraId="22D16D99" w14:textId="77777777" w:rsidR="0096647A" w:rsidRPr="00D1424C" w:rsidRDefault="0096647A" w:rsidP="0096647A">
      <w:pPr>
        <w:rPr>
          <w:rFonts w:cs="Arial"/>
          <w:color w:val="000000" w:themeColor="text1"/>
        </w:rPr>
      </w:pPr>
      <w:r w:rsidRPr="00D1424C">
        <w:rPr>
          <w:rFonts w:cs="Arial"/>
          <w:color w:val="000000" w:themeColor="text1"/>
        </w:rPr>
        <w:tab/>
      </w:r>
    </w:p>
    <w:p w14:paraId="57663EDA" w14:textId="723A5AD5" w:rsidR="0096647A" w:rsidRPr="00D1424C" w:rsidRDefault="00834D2B" w:rsidP="0096647A">
      <w:pPr>
        <w:rPr>
          <w:rFonts w:cs="Arial"/>
          <w:color w:val="000000" w:themeColor="text1"/>
        </w:rPr>
      </w:pPr>
      <w:r w:rsidRPr="00D1424C">
        <w:rPr>
          <w:rFonts w:cs="Arial"/>
          <w:b/>
          <w:color w:val="000000" w:themeColor="text1"/>
        </w:rPr>
        <w:t>DIRECTORATE</w:t>
      </w:r>
      <w:r w:rsidR="0096647A" w:rsidRPr="00D1424C">
        <w:rPr>
          <w:rFonts w:cs="Arial"/>
          <w:b/>
          <w:color w:val="000000" w:themeColor="text1"/>
        </w:rPr>
        <w:t>:</w:t>
      </w:r>
      <w:r w:rsidR="0096647A" w:rsidRPr="00D1424C">
        <w:rPr>
          <w:rFonts w:cs="Arial"/>
          <w:color w:val="000000" w:themeColor="text1"/>
        </w:rPr>
        <w:tab/>
      </w:r>
      <w:r w:rsidR="0096647A" w:rsidRPr="00D1424C">
        <w:rPr>
          <w:rFonts w:cs="Arial"/>
          <w:color w:val="000000" w:themeColor="text1"/>
        </w:rPr>
        <w:tab/>
      </w:r>
      <w:r w:rsidR="0096647A" w:rsidRPr="00D1424C">
        <w:rPr>
          <w:rFonts w:cs="Arial"/>
          <w:color w:val="000000" w:themeColor="text1"/>
        </w:rPr>
        <w:tab/>
      </w:r>
      <w:r w:rsidR="00E32552">
        <w:rPr>
          <w:rFonts w:cs="Arial"/>
          <w:color w:val="000000" w:themeColor="text1"/>
        </w:rPr>
        <w:t xml:space="preserve">Children and Families </w:t>
      </w:r>
    </w:p>
    <w:p w14:paraId="08861AD9" w14:textId="77777777" w:rsidR="0096647A" w:rsidRPr="00D1424C" w:rsidRDefault="0096647A" w:rsidP="0096647A">
      <w:pPr>
        <w:rPr>
          <w:rFonts w:cs="Arial"/>
          <w:color w:val="000000" w:themeColor="text1"/>
        </w:rPr>
      </w:pPr>
      <w:r w:rsidRPr="00D1424C">
        <w:rPr>
          <w:rFonts w:cs="Arial"/>
          <w:color w:val="000000" w:themeColor="text1"/>
        </w:rPr>
        <w:tab/>
      </w:r>
    </w:p>
    <w:p w14:paraId="1BC0AEA8" w14:textId="6DBA1CF4" w:rsidR="0096647A" w:rsidRPr="00D1424C" w:rsidRDefault="0096647A" w:rsidP="0096647A">
      <w:pPr>
        <w:rPr>
          <w:rFonts w:cs="Arial"/>
          <w:color w:val="000000" w:themeColor="text1"/>
        </w:rPr>
      </w:pPr>
      <w:r w:rsidRPr="00D1424C">
        <w:rPr>
          <w:rFonts w:cs="Arial"/>
          <w:b/>
          <w:color w:val="000000" w:themeColor="text1"/>
        </w:rPr>
        <w:t>SERVICE:</w:t>
      </w:r>
      <w:r w:rsidRPr="00D1424C">
        <w:rPr>
          <w:rFonts w:cs="Arial"/>
          <w:b/>
          <w:color w:val="000000" w:themeColor="text1"/>
        </w:rPr>
        <w:tab/>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00E32552">
        <w:rPr>
          <w:rFonts w:cs="Arial"/>
          <w:color w:val="000000" w:themeColor="text1"/>
        </w:rPr>
        <w:t xml:space="preserve">Kinship Team </w:t>
      </w:r>
      <w:r w:rsidR="00E32552" w:rsidRPr="00521AF1">
        <w:rPr>
          <w:rFonts w:cs="Arial"/>
          <w:color w:val="000000" w:themeColor="text1"/>
        </w:rPr>
        <w:t>(</w:t>
      </w:r>
      <w:r w:rsidR="00521AF1" w:rsidRPr="00521AF1">
        <w:rPr>
          <w:rFonts w:cs="Arial"/>
          <w:color w:val="000000"/>
          <w:bdr w:val="none" w:sz="0" w:space="0" w:color="auto" w:frame="1"/>
        </w:rPr>
        <w:t>Safeguarding and Care)</w:t>
      </w:r>
    </w:p>
    <w:p w14:paraId="49F922DF" w14:textId="77777777" w:rsidR="0096647A" w:rsidRPr="00D1424C" w:rsidRDefault="0096647A" w:rsidP="0096647A">
      <w:pPr>
        <w:rPr>
          <w:rFonts w:cs="Arial"/>
          <w:color w:val="000000" w:themeColor="text1"/>
        </w:rPr>
      </w:pPr>
    </w:p>
    <w:p w14:paraId="75BB958F" w14:textId="77777777" w:rsidR="0096647A" w:rsidRPr="00D1424C" w:rsidRDefault="0096647A" w:rsidP="0096647A">
      <w:pPr>
        <w:rPr>
          <w:rFonts w:cs="Arial"/>
          <w:color w:val="000000" w:themeColor="text1"/>
        </w:rPr>
      </w:pPr>
    </w:p>
    <w:p w14:paraId="386572E8" w14:textId="48662748" w:rsidR="0096647A" w:rsidRPr="00D1424C" w:rsidRDefault="0096647A" w:rsidP="0096647A">
      <w:pPr>
        <w:rPr>
          <w:rFonts w:cs="Arial"/>
          <w:color w:val="000000" w:themeColor="text1"/>
          <w:sz w:val="22"/>
          <w:szCs w:val="22"/>
        </w:rPr>
      </w:pPr>
      <w:r w:rsidRPr="00D1424C">
        <w:rPr>
          <w:rFonts w:cs="Arial"/>
          <w:b/>
          <w:color w:val="000000" w:themeColor="text1"/>
        </w:rPr>
        <w:t>REPORTING STRUCTURE</w:t>
      </w:r>
      <w:r w:rsidRPr="00D1424C">
        <w:rPr>
          <w:rFonts w:cs="Arial"/>
          <w:color w:val="000000" w:themeColor="text1"/>
        </w:rPr>
        <w:t xml:space="preserve"> </w:t>
      </w:r>
      <w:r w:rsidRPr="00D1424C">
        <w:rPr>
          <w:rFonts w:cs="Arial"/>
          <w:color w:val="000000" w:themeColor="text1"/>
        </w:rPr>
        <w:tab/>
      </w:r>
    </w:p>
    <w:p w14:paraId="26F5EDBF" w14:textId="77777777" w:rsidR="0096647A" w:rsidRPr="00D1424C" w:rsidRDefault="0096647A" w:rsidP="0096647A">
      <w:pPr>
        <w:rPr>
          <w:rFonts w:cs="Arial"/>
          <w:color w:val="000000" w:themeColor="text1"/>
        </w:rPr>
      </w:pPr>
    </w:p>
    <w:p w14:paraId="43AE8C75" w14:textId="6638F5E4" w:rsidR="0096647A" w:rsidRPr="00D1424C" w:rsidRDefault="0096647A" w:rsidP="0096647A">
      <w:pPr>
        <w:rPr>
          <w:rFonts w:cs="Arial"/>
          <w:color w:val="000000" w:themeColor="text1"/>
        </w:rPr>
      </w:pPr>
      <w:r w:rsidRPr="00D1424C">
        <w:rPr>
          <w:rFonts w:cs="Arial"/>
          <w:b/>
          <w:color w:val="000000" w:themeColor="text1"/>
        </w:rPr>
        <w:t>Reports to:</w:t>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00521AF1">
        <w:rPr>
          <w:rFonts w:cs="Arial"/>
          <w:color w:val="000000" w:themeColor="text1"/>
        </w:rPr>
        <w:t>Team Manager</w:t>
      </w:r>
    </w:p>
    <w:p w14:paraId="1A4F36B4" w14:textId="77777777" w:rsidR="0096647A" w:rsidRPr="00D1424C" w:rsidRDefault="0096647A" w:rsidP="0096647A">
      <w:pPr>
        <w:rPr>
          <w:rFonts w:cs="Arial"/>
          <w:color w:val="000000" w:themeColor="text1"/>
        </w:rPr>
      </w:pPr>
    </w:p>
    <w:p w14:paraId="6BF254D4" w14:textId="4BB6ED70" w:rsidR="0096647A" w:rsidRPr="00D1424C" w:rsidRDefault="0096647A" w:rsidP="0096647A">
      <w:pPr>
        <w:rPr>
          <w:rFonts w:cs="Arial"/>
          <w:color w:val="000000" w:themeColor="text1"/>
        </w:rPr>
      </w:pPr>
      <w:r w:rsidRPr="00D1424C">
        <w:rPr>
          <w:rFonts w:cs="Arial"/>
          <w:b/>
          <w:color w:val="000000" w:themeColor="text1"/>
        </w:rPr>
        <w:t>Direct Reports:</w:t>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00521AF1">
        <w:rPr>
          <w:rFonts w:cs="Arial"/>
          <w:color w:val="000000" w:themeColor="text1"/>
        </w:rPr>
        <w:t>None</w:t>
      </w:r>
    </w:p>
    <w:p w14:paraId="4AAD471F" w14:textId="77777777" w:rsidR="0096647A" w:rsidRPr="00D1424C" w:rsidRDefault="0096647A" w:rsidP="0096647A">
      <w:pPr>
        <w:rPr>
          <w:rFonts w:cs="Arial"/>
          <w:color w:val="000000" w:themeColor="text1"/>
        </w:rPr>
      </w:pPr>
    </w:p>
    <w:p w14:paraId="1008ACC7" w14:textId="514EB1AD" w:rsidR="0096647A" w:rsidRPr="00D1424C" w:rsidRDefault="0096647A" w:rsidP="0096647A">
      <w:pPr>
        <w:rPr>
          <w:rFonts w:cs="Arial"/>
          <w:color w:val="000000" w:themeColor="text1"/>
        </w:rPr>
      </w:pPr>
      <w:r w:rsidRPr="00D1424C">
        <w:rPr>
          <w:rFonts w:cs="Arial"/>
          <w:b/>
          <w:color w:val="000000" w:themeColor="text1"/>
        </w:rPr>
        <w:t>Indirect Reports:</w:t>
      </w:r>
      <w:r w:rsidRPr="00D1424C">
        <w:rPr>
          <w:rFonts w:cs="Arial"/>
          <w:color w:val="000000" w:themeColor="text1"/>
        </w:rPr>
        <w:tab/>
      </w:r>
      <w:r w:rsidRPr="00D1424C">
        <w:rPr>
          <w:rFonts w:cs="Arial"/>
          <w:color w:val="000000" w:themeColor="text1"/>
        </w:rPr>
        <w:tab/>
      </w:r>
      <w:r w:rsidRPr="00D1424C">
        <w:rPr>
          <w:rFonts w:cs="Arial"/>
          <w:color w:val="000000" w:themeColor="text1"/>
        </w:rPr>
        <w:tab/>
      </w:r>
      <w:r w:rsidR="00521AF1">
        <w:rPr>
          <w:rFonts w:cs="Arial"/>
          <w:color w:val="000000" w:themeColor="text1"/>
        </w:rPr>
        <w:t>None</w:t>
      </w:r>
    </w:p>
    <w:p w14:paraId="42FDE3AE" w14:textId="77777777" w:rsidR="00947ABA" w:rsidRPr="00D1424C" w:rsidRDefault="00947ABA" w:rsidP="0096647A">
      <w:pPr>
        <w:rPr>
          <w:rFonts w:cs="Arial"/>
          <w:b/>
          <w:color w:val="000000" w:themeColor="text1"/>
        </w:rPr>
      </w:pPr>
    </w:p>
    <w:p w14:paraId="259440CD" w14:textId="77777777" w:rsidR="00947ABA" w:rsidRPr="00D1424C" w:rsidRDefault="00947ABA" w:rsidP="0096647A">
      <w:pPr>
        <w:rPr>
          <w:rFonts w:cs="Arial"/>
          <w:b/>
          <w:color w:val="000000" w:themeColor="text1"/>
        </w:rPr>
      </w:pPr>
    </w:p>
    <w:p w14:paraId="37D90E0F" w14:textId="21145F2F" w:rsidR="0096647A" w:rsidRPr="00D1424C" w:rsidRDefault="0096647A" w:rsidP="0096647A">
      <w:pPr>
        <w:rPr>
          <w:rFonts w:cs="Arial"/>
          <w:color w:val="000000" w:themeColor="text1"/>
        </w:rPr>
      </w:pPr>
      <w:r w:rsidRPr="00D1424C">
        <w:rPr>
          <w:rFonts w:cs="Arial"/>
          <w:b/>
          <w:color w:val="000000" w:themeColor="text1"/>
        </w:rPr>
        <w:t>ROLE PURPOSE:</w:t>
      </w:r>
    </w:p>
    <w:p w14:paraId="359C379F" w14:textId="77777777" w:rsidR="0096647A" w:rsidRPr="00D1424C" w:rsidRDefault="0096647A" w:rsidP="0096647A">
      <w:pPr>
        <w:rPr>
          <w:rFonts w:cs="Arial"/>
          <w:color w:val="000000" w:themeColor="text1"/>
        </w:rPr>
      </w:pPr>
    </w:p>
    <w:p w14:paraId="7575F1C8" w14:textId="77777777" w:rsidR="00521AF1" w:rsidRPr="00521AF1" w:rsidRDefault="00521AF1" w:rsidP="00521AF1">
      <w:pPr>
        <w:spacing w:after="160" w:line="259" w:lineRule="auto"/>
        <w:rPr>
          <w:rFonts w:cs="Arial"/>
          <w:color w:val="000000" w:themeColor="text1"/>
        </w:rPr>
      </w:pPr>
      <w:r w:rsidRPr="00521AF1">
        <w:rPr>
          <w:rFonts w:cs="Arial"/>
          <w:color w:val="000000" w:themeColor="text1"/>
        </w:rPr>
        <w:t xml:space="preserve">The Kinship Team at Hillingdon play a key role in supporting the hundreds of Kinship families across the borough. </w:t>
      </w:r>
      <w:r w:rsidRPr="00521AF1">
        <w:rPr>
          <w:rFonts w:cs="Arial"/>
          <w:b/>
          <w:bCs/>
          <w:color w:val="000000" w:themeColor="text1"/>
        </w:rPr>
        <w:t>The Family support worker role</w:t>
      </w:r>
      <w:r w:rsidRPr="00521AF1">
        <w:rPr>
          <w:rFonts w:cs="Arial"/>
          <w:color w:val="000000" w:themeColor="text1"/>
        </w:rPr>
        <w:t xml:space="preserve"> will further our ability to provide 1:1 support to Kinship carers and help to develop and enhance our support offer.  </w:t>
      </w:r>
    </w:p>
    <w:p w14:paraId="48C98EED" w14:textId="77777777" w:rsidR="00521AF1" w:rsidRPr="00521AF1" w:rsidRDefault="00521AF1" w:rsidP="00521AF1">
      <w:pPr>
        <w:numPr>
          <w:ilvl w:val="0"/>
          <w:numId w:val="16"/>
        </w:numPr>
        <w:spacing w:after="160" w:line="259" w:lineRule="auto"/>
        <w:rPr>
          <w:rFonts w:cs="Arial"/>
          <w:color w:val="000000" w:themeColor="text1"/>
        </w:rPr>
      </w:pPr>
      <w:r w:rsidRPr="00521AF1">
        <w:rPr>
          <w:rFonts w:cs="Arial"/>
          <w:color w:val="000000" w:themeColor="text1"/>
        </w:rPr>
        <w:t>Be the Kinship contact link person for all Kinship families, predominantly Special Guardians (SG), to be able to contact at the first point of crisis and raise their need for support.  </w:t>
      </w:r>
    </w:p>
    <w:p w14:paraId="777CEAF1" w14:textId="77777777" w:rsidR="00521AF1" w:rsidRPr="00521AF1" w:rsidRDefault="00521AF1" w:rsidP="00521AF1">
      <w:pPr>
        <w:numPr>
          <w:ilvl w:val="0"/>
          <w:numId w:val="17"/>
        </w:numPr>
        <w:spacing w:after="160" w:line="259" w:lineRule="auto"/>
        <w:rPr>
          <w:rFonts w:cs="Arial"/>
          <w:color w:val="000000" w:themeColor="text1"/>
        </w:rPr>
      </w:pPr>
      <w:r w:rsidRPr="00521AF1">
        <w:rPr>
          <w:rFonts w:cs="Arial"/>
          <w:color w:val="000000" w:themeColor="text1"/>
        </w:rPr>
        <w:lastRenderedPageBreak/>
        <w:t>Support the Social Work team in assessing families' need for intervention and therapeutic or other support required, both before a Kinship Arrangement is made and post court Order. </w:t>
      </w:r>
    </w:p>
    <w:p w14:paraId="0E4E1F62" w14:textId="77777777" w:rsidR="00521AF1" w:rsidRPr="00521AF1" w:rsidRDefault="00521AF1" w:rsidP="00521AF1">
      <w:pPr>
        <w:numPr>
          <w:ilvl w:val="0"/>
          <w:numId w:val="18"/>
        </w:numPr>
        <w:spacing w:after="160" w:line="259" w:lineRule="auto"/>
        <w:rPr>
          <w:rFonts w:cs="Arial"/>
          <w:color w:val="000000" w:themeColor="text1"/>
        </w:rPr>
      </w:pPr>
      <w:r w:rsidRPr="00521AF1">
        <w:rPr>
          <w:rFonts w:cs="Arial"/>
          <w:color w:val="000000" w:themeColor="text1"/>
        </w:rPr>
        <w:t>Be part of the planning for support with the various court and panel assessments of carers.  </w:t>
      </w:r>
    </w:p>
    <w:p w14:paraId="6616A194" w14:textId="77777777" w:rsidR="00521AF1" w:rsidRPr="00521AF1" w:rsidRDefault="00521AF1" w:rsidP="00521AF1">
      <w:pPr>
        <w:numPr>
          <w:ilvl w:val="0"/>
          <w:numId w:val="19"/>
        </w:numPr>
        <w:spacing w:after="160" w:line="259" w:lineRule="auto"/>
        <w:rPr>
          <w:rFonts w:cs="Arial"/>
          <w:color w:val="000000" w:themeColor="text1"/>
        </w:rPr>
      </w:pPr>
      <w:r w:rsidRPr="00521AF1">
        <w:rPr>
          <w:rFonts w:cs="Arial"/>
          <w:color w:val="000000" w:themeColor="text1"/>
        </w:rPr>
        <w:t>Provide direct 1:1 support to carers via home visits (and telephone support). </w:t>
      </w:r>
    </w:p>
    <w:p w14:paraId="0D41A6B3" w14:textId="77777777" w:rsidR="00521AF1" w:rsidRPr="00521AF1" w:rsidRDefault="00521AF1" w:rsidP="00521AF1">
      <w:pPr>
        <w:numPr>
          <w:ilvl w:val="0"/>
          <w:numId w:val="20"/>
        </w:numPr>
        <w:spacing w:after="160" w:line="259" w:lineRule="auto"/>
        <w:rPr>
          <w:rFonts w:cs="Arial"/>
          <w:color w:val="000000" w:themeColor="text1"/>
        </w:rPr>
      </w:pPr>
      <w:r w:rsidRPr="00521AF1">
        <w:rPr>
          <w:rFonts w:cs="Arial"/>
          <w:color w:val="000000" w:themeColor="text1"/>
        </w:rPr>
        <w:t>Working with children and families who may be subject to Child in Need or Child Protection plans and having a good knowledge and vigilance for raising any safeguarding concerns. The role requires working with complex families who may be experiencing multiple difficulties.  </w:t>
      </w:r>
    </w:p>
    <w:p w14:paraId="2AA4E524" w14:textId="77777777" w:rsidR="00521AF1" w:rsidRPr="00521AF1" w:rsidRDefault="00521AF1" w:rsidP="00521AF1">
      <w:pPr>
        <w:numPr>
          <w:ilvl w:val="0"/>
          <w:numId w:val="21"/>
        </w:numPr>
        <w:spacing w:after="160" w:line="259" w:lineRule="auto"/>
        <w:rPr>
          <w:rFonts w:cs="Arial"/>
          <w:color w:val="000000" w:themeColor="text1"/>
        </w:rPr>
      </w:pPr>
      <w:r w:rsidRPr="00521AF1">
        <w:rPr>
          <w:rFonts w:cs="Arial"/>
          <w:color w:val="000000" w:themeColor="text1"/>
        </w:rPr>
        <w:t>Good organisational skills and being able to manage individual workload as well as being a strong team player, is important. </w:t>
      </w:r>
    </w:p>
    <w:p w14:paraId="12F74DD4" w14:textId="77777777" w:rsidR="00521AF1" w:rsidRPr="00521AF1" w:rsidRDefault="00521AF1" w:rsidP="00521AF1">
      <w:pPr>
        <w:numPr>
          <w:ilvl w:val="0"/>
          <w:numId w:val="22"/>
        </w:numPr>
        <w:spacing w:after="160" w:line="259" w:lineRule="auto"/>
        <w:rPr>
          <w:rFonts w:cs="Arial"/>
          <w:color w:val="000000" w:themeColor="text1"/>
        </w:rPr>
      </w:pPr>
      <w:r w:rsidRPr="00521AF1">
        <w:rPr>
          <w:rFonts w:cs="Arial"/>
          <w:color w:val="000000" w:themeColor="text1"/>
        </w:rPr>
        <w:t>This role will include working with children and families who may be subject to Child in Need or Child Protection plans and having a good knowledge and vigilance for raising any safeguarding concerns.  </w:t>
      </w:r>
    </w:p>
    <w:p w14:paraId="347176E3" w14:textId="77777777" w:rsidR="00521AF1" w:rsidRPr="00521AF1" w:rsidRDefault="00521AF1" w:rsidP="00521AF1">
      <w:pPr>
        <w:numPr>
          <w:ilvl w:val="0"/>
          <w:numId w:val="23"/>
        </w:numPr>
        <w:spacing w:after="160" w:line="259" w:lineRule="auto"/>
        <w:rPr>
          <w:rFonts w:cs="Arial"/>
          <w:color w:val="000000" w:themeColor="text1"/>
        </w:rPr>
      </w:pPr>
      <w:r w:rsidRPr="00521AF1">
        <w:rPr>
          <w:rFonts w:cs="Arial"/>
          <w:color w:val="000000" w:themeColor="text1"/>
        </w:rPr>
        <w:t>Liaising with agencies as needed ensure a team is around the child/ family, helping to mitigate SG breakdowns, by supporting and intervening pre-crisis.  </w:t>
      </w:r>
    </w:p>
    <w:p w14:paraId="7FEAB721" w14:textId="77777777" w:rsidR="00521AF1" w:rsidRPr="00521AF1" w:rsidRDefault="00521AF1" w:rsidP="00521AF1">
      <w:pPr>
        <w:numPr>
          <w:ilvl w:val="0"/>
          <w:numId w:val="24"/>
        </w:numPr>
        <w:spacing w:after="160" w:line="259" w:lineRule="auto"/>
        <w:rPr>
          <w:rFonts w:cs="Arial"/>
          <w:color w:val="000000" w:themeColor="text1"/>
        </w:rPr>
      </w:pPr>
      <w:r w:rsidRPr="00521AF1">
        <w:rPr>
          <w:rFonts w:cs="Arial"/>
          <w:color w:val="000000" w:themeColor="text1"/>
        </w:rPr>
        <w:t>Work with families and their children directly on various interventions including PACE parenting, life journey work and many others.  </w:t>
      </w:r>
    </w:p>
    <w:p w14:paraId="6A8076EE" w14:textId="77777777" w:rsidR="00521AF1" w:rsidRPr="00521AF1" w:rsidRDefault="00521AF1" w:rsidP="00521AF1">
      <w:pPr>
        <w:numPr>
          <w:ilvl w:val="0"/>
          <w:numId w:val="25"/>
        </w:numPr>
        <w:spacing w:after="160" w:line="259" w:lineRule="auto"/>
        <w:rPr>
          <w:rFonts w:cs="Arial"/>
          <w:color w:val="000000" w:themeColor="text1"/>
        </w:rPr>
      </w:pPr>
      <w:r w:rsidRPr="00521AF1">
        <w:rPr>
          <w:rFonts w:cs="Arial"/>
          <w:color w:val="000000" w:themeColor="text1"/>
        </w:rPr>
        <w:t>Co-ordinate and co-facilitate the 12 Kinship support coffee mornings for carers per year, and the x3 larger events per year for carers and their children. </w:t>
      </w:r>
    </w:p>
    <w:p w14:paraId="5D5F71BC" w14:textId="77777777" w:rsidR="00521AF1" w:rsidRPr="00521AF1" w:rsidRDefault="00521AF1" w:rsidP="00521AF1">
      <w:pPr>
        <w:numPr>
          <w:ilvl w:val="0"/>
          <w:numId w:val="26"/>
        </w:numPr>
        <w:spacing w:after="160" w:line="259" w:lineRule="auto"/>
        <w:rPr>
          <w:rFonts w:cs="Arial"/>
          <w:color w:val="000000" w:themeColor="text1"/>
        </w:rPr>
      </w:pPr>
      <w:r w:rsidRPr="00521AF1">
        <w:rPr>
          <w:rFonts w:cs="Arial"/>
          <w:color w:val="000000" w:themeColor="text1"/>
        </w:rPr>
        <w:t>Produce regular updates and staying connected with all our families via quarterly communication to all. This will include developing mail outs, tailoring advice, and keeping well informed of recent Kinship support news at a more national level to inform local support.  </w:t>
      </w:r>
    </w:p>
    <w:p w14:paraId="319B1B01" w14:textId="77777777" w:rsidR="00521AF1" w:rsidRPr="00521AF1" w:rsidRDefault="00521AF1" w:rsidP="00521AF1">
      <w:pPr>
        <w:numPr>
          <w:ilvl w:val="0"/>
          <w:numId w:val="27"/>
        </w:numPr>
        <w:spacing w:after="160" w:line="259" w:lineRule="auto"/>
        <w:rPr>
          <w:rFonts w:cs="Arial"/>
          <w:color w:val="000000" w:themeColor="text1"/>
        </w:rPr>
      </w:pPr>
      <w:r w:rsidRPr="00521AF1">
        <w:rPr>
          <w:rFonts w:cs="Arial"/>
          <w:color w:val="000000" w:themeColor="text1"/>
        </w:rPr>
        <w:t>Liaise with the various training organisations and place our Hillingdon Kinship carers in touch.  </w:t>
      </w:r>
    </w:p>
    <w:p w14:paraId="2667C9CF" w14:textId="77777777" w:rsidR="00521AF1" w:rsidRPr="00521AF1" w:rsidRDefault="00521AF1" w:rsidP="00521AF1">
      <w:pPr>
        <w:numPr>
          <w:ilvl w:val="0"/>
          <w:numId w:val="28"/>
        </w:numPr>
        <w:spacing w:after="160" w:line="259" w:lineRule="auto"/>
        <w:rPr>
          <w:rFonts w:cs="Arial"/>
          <w:color w:val="000000" w:themeColor="text1"/>
        </w:rPr>
      </w:pPr>
      <w:r w:rsidRPr="00521AF1">
        <w:rPr>
          <w:rFonts w:cs="Arial"/>
          <w:color w:val="000000" w:themeColor="text1"/>
        </w:rPr>
        <w:t>Be responsible for the maintenance and tracking of all our SG carers and their children via spreadsheet/ reports and ICS data. Providing statistics and data as required, accurate record keeping is key.  </w:t>
      </w:r>
    </w:p>
    <w:p w14:paraId="76B5D8DF" w14:textId="77777777" w:rsidR="00521AF1" w:rsidRPr="00521AF1" w:rsidRDefault="00521AF1" w:rsidP="00521AF1">
      <w:pPr>
        <w:numPr>
          <w:ilvl w:val="0"/>
          <w:numId w:val="29"/>
        </w:numPr>
        <w:spacing w:after="160" w:line="259" w:lineRule="auto"/>
        <w:rPr>
          <w:rFonts w:cs="Arial"/>
          <w:color w:val="000000" w:themeColor="text1"/>
        </w:rPr>
      </w:pPr>
      <w:r w:rsidRPr="00521AF1">
        <w:rPr>
          <w:rFonts w:cs="Arial"/>
          <w:color w:val="000000" w:themeColor="text1"/>
        </w:rPr>
        <w:t>To maintain timely, concise, and proficient electronic case records and written plans that evidence the work undertaken and the progress achieved. </w:t>
      </w:r>
    </w:p>
    <w:p w14:paraId="394DD893" w14:textId="77777777" w:rsidR="00521AF1" w:rsidRPr="00521AF1" w:rsidRDefault="00521AF1" w:rsidP="00521AF1">
      <w:pPr>
        <w:numPr>
          <w:ilvl w:val="0"/>
          <w:numId w:val="30"/>
        </w:numPr>
        <w:spacing w:after="160" w:line="259" w:lineRule="auto"/>
        <w:rPr>
          <w:rFonts w:cs="Arial"/>
          <w:color w:val="000000" w:themeColor="text1"/>
        </w:rPr>
      </w:pPr>
      <w:r w:rsidRPr="00521AF1">
        <w:rPr>
          <w:rFonts w:cs="Arial"/>
          <w:color w:val="000000" w:themeColor="text1"/>
        </w:rPr>
        <w:t>Have the skills to be able to engage and support harder to reach families who are struggling and may need support.  </w:t>
      </w:r>
    </w:p>
    <w:p w14:paraId="7A7A5917" w14:textId="77777777" w:rsidR="00521AF1" w:rsidRPr="00521AF1" w:rsidRDefault="00521AF1" w:rsidP="00521AF1">
      <w:pPr>
        <w:numPr>
          <w:ilvl w:val="0"/>
          <w:numId w:val="31"/>
        </w:numPr>
        <w:spacing w:after="160" w:line="259" w:lineRule="auto"/>
        <w:rPr>
          <w:rFonts w:cs="Arial"/>
          <w:color w:val="000000" w:themeColor="text1"/>
        </w:rPr>
      </w:pPr>
      <w:r w:rsidRPr="00521AF1">
        <w:rPr>
          <w:rFonts w:cs="Arial"/>
          <w:color w:val="000000" w:themeColor="text1"/>
        </w:rPr>
        <w:t>Have the skills to work with the parents of the children in Kinship arrangements, this will involve mediation and sensitivity.  </w:t>
      </w:r>
    </w:p>
    <w:p w14:paraId="5A5EFC0B" w14:textId="7AED9CEE" w:rsidR="0096647A" w:rsidRPr="00D1424C" w:rsidRDefault="00521AF1" w:rsidP="00521AF1">
      <w:pPr>
        <w:spacing w:after="160" w:line="259" w:lineRule="auto"/>
        <w:rPr>
          <w:rFonts w:cs="Arial"/>
          <w:color w:val="000000" w:themeColor="text1"/>
          <w:spacing w:val="40"/>
          <w:sz w:val="36"/>
          <w:szCs w:val="19"/>
        </w:rPr>
      </w:pPr>
      <w:r w:rsidRPr="00521AF1">
        <w:rPr>
          <w:rFonts w:cs="Arial"/>
          <w:color w:val="000000" w:themeColor="text1"/>
        </w:rPr>
        <w:t>​ </w:t>
      </w:r>
      <w:r w:rsidR="0096647A" w:rsidRPr="00D1424C">
        <w:rPr>
          <w:rFonts w:cs="Arial"/>
          <w:color w:val="000000" w:themeColor="text1"/>
          <w:spacing w:val="40"/>
          <w:sz w:val="36"/>
          <w:szCs w:val="19"/>
        </w:rPr>
        <w:t>Job Description</w:t>
      </w:r>
    </w:p>
    <w:p w14:paraId="32185DD1" w14:textId="23F05D8A" w:rsidR="0096647A" w:rsidRPr="00D1424C" w:rsidRDefault="00000000" w:rsidP="0096647A">
      <w:pPr>
        <w:rPr>
          <w:rFonts w:cs="Arial"/>
          <w:b/>
          <w:color w:val="000000" w:themeColor="text1"/>
        </w:rPr>
      </w:pPr>
      <w:r>
        <w:rPr>
          <w:rFonts w:cs="Arial"/>
          <w:color w:val="000000" w:themeColor="text1"/>
          <w:sz w:val="28"/>
          <w:szCs w:val="28"/>
        </w:rPr>
        <w:lastRenderedPageBreak/>
        <w:pict w14:anchorId="17AD4D40">
          <v:rect id="_x0000_i1026" style="width:0;height:1.5pt" o:hralign="center" o:hrstd="t" o:hr="t" fillcolor="#a0a0a0" stroked="f">
            <v:imagedata r:id="rId12" o:title=""/>
          </v:rect>
        </w:pict>
      </w:r>
    </w:p>
    <w:p w14:paraId="6BD3E4F4" w14:textId="77777777" w:rsidR="0096647A" w:rsidRPr="00D1424C" w:rsidRDefault="0096647A" w:rsidP="0096647A">
      <w:pPr>
        <w:rPr>
          <w:rFonts w:cs="Arial"/>
          <w:color w:val="000000" w:themeColor="text1"/>
        </w:rPr>
      </w:pPr>
    </w:p>
    <w:p w14:paraId="3B03502A" w14:textId="77777777" w:rsidR="0096647A" w:rsidRPr="00D1424C" w:rsidRDefault="0096647A" w:rsidP="0096647A">
      <w:pPr>
        <w:rPr>
          <w:rFonts w:cs="Arial"/>
          <w:b/>
          <w:color w:val="000000" w:themeColor="text1"/>
        </w:rPr>
      </w:pPr>
      <w:r w:rsidRPr="00D1424C">
        <w:rPr>
          <w:rFonts w:cs="Arial"/>
          <w:b/>
          <w:color w:val="000000" w:themeColor="text1"/>
        </w:rPr>
        <w:t>1. Resident &amp; Community Contribution</w:t>
      </w:r>
    </w:p>
    <w:p w14:paraId="092727EA" w14:textId="77777777" w:rsidR="0096647A" w:rsidRPr="00D1424C" w:rsidRDefault="0096647A" w:rsidP="0096647A">
      <w:pPr>
        <w:rPr>
          <w:rFonts w:cs="Arial"/>
          <w:color w:val="000000" w:themeColor="text1"/>
        </w:rPr>
      </w:pPr>
    </w:p>
    <w:p w14:paraId="420EE5BF" w14:textId="7A7F68EF" w:rsidR="0096647A" w:rsidRPr="00D1424C" w:rsidRDefault="00521AF1" w:rsidP="0096647A">
      <w:pPr>
        <w:ind w:left="360"/>
        <w:rPr>
          <w:rFonts w:cs="Arial"/>
          <w:color w:val="000000" w:themeColor="text1"/>
        </w:rPr>
      </w:pPr>
      <w:r>
        <w:rPr>
          <w:rFonts w:cs="Arial"/>
          <w:color w:val="000000" w:themeColor="text1"/>
        </w:rPr>
        <w:t xml:space="preserve"> </w:t>
      </w:r>
    </w:p>
    <w:p w14:paraId="2FDCF5B0" w14:textId="77777777" w:rsidR="00521AF1" w:rsidRDefault="0096647A" w:rsidP="0096647A">
      <w:pPr>
        <w:numPr>
          <w:ilvl w:val="0"/>
          <w:numId w:val="6"/>
        </w:numPr>
        <w:rPr>
          <w:rFonts w:cs="Arial"/>
          <w:color w:val="000000" w:themeColor="text1"/>
        </w:rPr>
      </w:pPr>
      <w:r w:rsidRPr="00D1424C">
        <w:rPr>
          <w:rFonts w:cs="Arial"/>
          <w:color w:val="000000" w:themeColor="text1"/>
        </w:rPr>
        <w:t xml:space="preserve">To demonstrate understanding of the Council’s </w:t>
      </w:r>
      <w:r w:rsidRPr="00D1424C">
        <w:rPr>
          <w:rFonts w:cs="Arial"/>
          <w:i/>
          <w:color w:val="000000" w:themeColor="text1"/>
        </w:rPr>
        <w:t>Customer Care Standards</w:t>
      </w:r>
      <w:r w:rsidRPr="00D1424C">
        <w:rPr>
          <w:rFonts w:cs="Arial"/>
          <w:color w:val="000000" w:themeColor="text1"/>
        </w:rPr>
        <w:t xml:space="preserve"> and ensure that these standards are met in order to deliver the Council vision of ‘putting our residents first’. </w:t>
      </w:r>
    </w:p>
    <w:p w14:paraId="4A3541DD" w14:textId="750ACA1C" w:rsidR="00521AF1" w:rsidRDefault="00521AF1" w:rsidP="0096647A">
      <w:pPr>
        <w:numPr>
          <w:ilvl w:val="0"/>
          <w:numId w:val="6"/>
        </w:numPr>
        <w:rPr>
          <w:rFonts w:cs="Arial"/>
          <w:color w:val="000000" w:themeColor="text1"/>
        </w:rPr>
      </w:pPr>
      <w:r w:rsidRPr="00521AF1">
        <w:rPr>
          <w:rFonts w:cs="Arial"/>
          <w:color w:val="000000" w:themeColor="text1"/>
        </w:rPr>
        <w:t xml:space="preserve">To work in partnership with families to identify and address needs and </w:t>
      </w:r>
      <w:r>
        <w:rPr>
          <w:rFonts w:cs="Arial"/>
          <w:color w:val="000000" w:themeColor="text1"/>
        </w:rPr>
        <w:t xml:space="preserve">support them to </w:t>
      </w:r>
      <w:r w:rsidRPr="00521AF1">
        <w:rPr>
          <w:rFonts w:cs="Arial"/>
          <w:color w:val="000000" w:themeColor="text1"/>
        </w:rPr>
        <w:t xml:space="preserve">reduce the risk of </w:t>
      </w:r>
      <w:r>
        <w:rPr>
          <w:rFonts w:cs="Arial"/>
          <w:color w:val="000000" w:themeColor="text1"/>
        </w:rPr>
        <w:t xml:space="preserve">breakdowns, and </w:t>
      </w:r>
      <w:r w:rsidRPr="00521AF1">
        <w:rPr>
          <w:rFonts w:cs="Arial"/>
          <w:color w:val="000000" w:themeColor="text1"/>
        </w:rPr>
        <w:t>poor outcomes for children</w:t>
      </w:r>
      <w:r>
        <w:rPr>
          <w:rFonts w:cs="Arial"/>
          <w:color w:val="000000" w:themeColor="text1"/>
        </w:rPr>
        <w:t xml:space="preserve"> and </w:t>
      </w:r>
      <w:r w:rsidRPr="00521AF1">
        <w:rPr>
          <w:rFonts w:cs="Arial"/>
          <w:color w:val="000000" w:themeColor="text1"/>
        </w:rPr>
        <w:t xml:space="preserve">young people </w:t>
      </w:r>
      <w:r>
        <w:rPr>
          <w:rFonts w:cs="Arial"/>
          <w:color w:val="000000" w:themeColor="text1"/>
        </w:rPr>
        <w:t xml:space="preserve">, striving to support to keep families together. </w:t>
      </w:r>
    </w:p>
    <w:p w14:paraId="435E7B11" w14:textId="3A709011" w:rsidR="00521AF1" w:rsidRDefault="00521AF1" w:rsidP="0096647A">
      <w:pPr>
        <w:numPr>
          <w:ilvl w:val="0"/>
          <w:numId w:val="6"/>
        </w:numPr>
        <w:rPr>
          <w:rFonts w:cs="Arial"/>
          <w:color w:val="000000" w:themeColor="text1"/>
        </w:rPr>
      </w:pPr>
      <w:r w:rsidRPr="00521AF1">
        <w:rPr>
          <w:rFonts w:cs="Arial"/>
          <w:color w:val="000000" w:themeColor="text1"/>
        </w:rPr>
        <w:t xml:space="preserve">To work closely and creatively with Social Workers, the local community and partner agencies to deliver an effective service for </w:t>
      </w:r>
      <w:r>
        <w:rPr>
          <w:rFonts w:cs="Arial"/>
          <w:color w:val="000000" w:themeColor="text1"/>
        </w:rPr>
        <w:t xml:space="preserve">Kinship carers and the children in their care, </w:t>
      </w:r>
      <w:r w:rsidRPr="00521AF1">
        <w:rPr>
          <w:rFonts w:cs="Arial"/>
          <w:color w:val="000000" w:themeColor="text1"/>
        </w:rPr>
        <w:t xml:space="preserve">in line with the stated purpose of the </w:t>
      </w:r>
      <w:r>
        <w:rPr>
          <w:rFonts w:cs="Arial"/>
          <w:color w:val="000000" w:themeColor="text1"/>
        </w:rPr>
        <w:t>family support</w:t>
      </w:r>
      <w:r w:rsidRPr="00521AF1">
        <w:rPr>
          <w:rFonts w:cs="Arial"/>
          <w:color w:val="000000" w:themeColor="text1"/>
        </w:rPr>
        <w:t xml:space="preserve"> worker role.</w:t>
      </w:r>
    </w:p>
    <w:p w14:paraId="58BFA62A" w14:textId="77777777" w:rsidR="0096647A" w:rsidRPr="00D1424C" w:rsidRDefault="0096647A" w:rsidP="0096647A">
      <w:pPr>
        <w:rPr>
          <w:rFonts w:cs="Arial"/>
          <w:color w:val="000000" w:themeColor="text1"/>
        </w:rPr>
      </w:pPr>
    </w:p>
    <w:p w14:paraId="4B56799D" w14:textId="77777777" w:rsidR="0096647A" w:rsidRPr="00D1424C" w:rsidRDefault="0096647A" w:rsidP="0096647A">
      <w:pPr>
        <w:rPr>
          <w:rFonts w:cs="Arial"/>
          <w:color w:val="000000" w:themeColor="text1"/>
        </w:rPr>
      </w:pPr>
    </w:p>
    <w:p w14:paraId="4F846C80" w14:textId="77777777" w:rsidR="0096647A" w:rsidRPr="00D1424C" w:rsidRDefault="0096647A" w:rsidP="0096647A">
      <w:pPr>
        <w:rPr>
          <w:rFonts w:cs="Arial"/>
          <w:b/>
          <w:color w:val="000000" w:themeColor="text1"/>
        </w:rPr>
      </w:pPr>
      <w:r w:rsidRPr="00D1424C">
        <w:rPr>
          <w:rFonts w:cs="Arial"/>
          <w:b/>
          <w:color w:val="000000" w:themeColor="text1"/>
        </w:rPr>
        <w:t>2. People Management</w:t>
      </w:r>
    </w:p>
    <w:p w14:paraId="26435CFE" w14:textId="77777777" w:rsidR="0096647A" w:rsidRPr="00D1424C" w:rsidRDefault="0096647A" w:rsidP="0096647A">
      <w:pPr>
        <w:rPr>
          <w:rFonts w:cs="Arial"/>
          <w:color w:val="000000" w:themeColor="text1"/>
        </w:rPr>
      </w:pPr>
    </w:p>
    <w:p w14:paraId="01A0CE47" w14:textId="61D912BA" w:rsidR="00521AF1" w:rsidRPr="00521AF1" w:rsidRDefault="00521AF1" w:rsidP="005B4AC9">
      <w:pPr>
        <w:numPr>
          <w:ilvl w:val="0"/>
          <w:numId w:val="2"/>
        </w:numPr>
        <w:rPr>
          <w:rFonts w:cs="Arial"/>
          <w:color w:val="000000" w:themeColor="text1"/>
        </w:rPr>
      </w:pPr>
      <w:r w:rsidRPr="00521AF1">
        <w:rPr>
          <w:rFonts w:cs="Arial"/>
          <w:color w:val="000000" w:themeColor="text1"/>
        </w:rPr>
        <w:t xml:space="preserve">This role does not require direct supervisory responsibility however </w:t>
      </w:r>
      <w:r>
        <w:rPr>
          <w:rFonts w:cs="Arial"/>
          <w:color w:val="000000" w:themeColor="text1"/>
        </w:rPr>
        <w:t xml:space="preserve">there </w:t>
      </w:r>
      <w:r w:rsidRPr="00521AF1">
        <w:rPr>
          <w:rFonts w:cs="Arial"/>
          <w:color w:val="000000" w:themeColor="text1"/>
        </w:rPr>
        <w:t>may be requirement to assist in induction and training of peers and new employees.</w:t>
      </w:r>
    </w:p>
    <w:p w14:paraId="5E06E0D1" w14:textId="77777777" w:rsidR="0096647A" w:rsidRPr="00D1424C" w:rsidRDefault="0096647A" w:rsidP="0096647A">
      <w:pPr>
        <w:rPr>
          <w:rFonts w:cs="Arial"/>
          <w:color w:val="000000" w:themeColor="text1"/>
        </w:rPr>
      </w:pPr>
    </w:p>
    <w:p w14:paraId="48EBA610" w14:textId="77777777" w:rsidR="0096647A" w:rsidRPr="00D1424C" w:rsidRDefault="0096647A" w:rsidP="0096647A">
      <w:pPr>
        <w:rPr>
          <w:rFonts w:cs="Arial"/>
          <w:color w:val="000000" w:themeColor="text1"/>
        </w:rPr>
      </w:pPr>
    </w:p>
    <w:p w14:paraId="134EA27C" w14:textId="77777777" w:rsidR="0096647A" w:rsidRPr="00D1424C" w:rsidRDefault="0096647A" w:rsidP="0096647A">
      <w:pPr>
        <w:rPr>
          <w:rFonts w:cs="Arial"/>
          <w:b/>
          <w:color w:val="000000" w:themeColor="text1"/>
        </w:rPr>
      </w:pPr>
      <w:r w:rsidRPr="00D1424C">
        <w:rPr>
          <w:rFonts w:cs="Arial"/>
          <w:b/>
          <w:color w:val="000000" w:themeColor="text1"/>
        </w:rPr>
        <w:t>3. Operational Service Delivery</w:t>
      </w:r>
    </w:p>
    <w:p w14:paraId="4ABC2D63" w14:textId="77777777" w:rsidR="0096647A" w:rsidRDefault="0096647A" w:rsidP="0096647A">
      <w:pPr>
        <w:rPr>
          <w:rFonts w:cs="Arial"/>
          <w:color w:val="000000" w:themeColor="text1"/>
        </w:rPr>
      </w:pPr>
    </w:p>
    <w:p w14:paraId="77F89024" w14:textId="77777777" w:rsidR="00521AF1" w:rsidRPr="00D1424C" w:rsidRDefault="00521AF1" w:rsidP="0096647A">
      <w:pPr>
        <w:rPr>
          <w:rFonts w:cs="Arial"/>
          <w:color w:val="000000" w:themeColor="text1"/>
        </w:rPr>
      </w:pPr>
    </w:p>
    <w:p w14:paraId="3AD2876A" w14:textId="44308CB3" w:rsidR="00521AF1" w:rsidRPr="00FA1243" w:rsidRDefault="00521AF1" w:rsidP="00521AF1">
      <w:pPr>
        <w:numPr>
          <w:ilvl w:val="0"/>
          <w:numId w:val="32"/>
        </w:numPr>
        <w:jc w:val="both"/>
        <w:rPr>
          <w:rFonts w:cs="Arial"/>
        </w:rPr>
      </w:pPr>
      <w:r>
        <w:rPr>
          <w:rFonts w:cs="Arial"/>
        </w:rPr>
        <w:t xml:space="preserve">To develop, implement and review Kinship support needs assessments. Promoting caring for a child with trauma skills/strategies within the family and identifying any family and friends support alongside professional support. </w:t>
      </w:r>
    </w:p>
    <w:p w14:paraId="39A1B537" w14:textId="77777777" w:rsidR="00521AF1" w:rsidRDefault="00521AF1" w:rsidP="00521AF1">
      <w:pPr>
        <w:ind w:left="360"/>
        <w:jc w:val="both"/>
        <w:rPr>
          <w:rFonts w:cs="Arial"/>
        </w:rPr>
      </w:pPr>
    </w:p>
    <w:p w14:paraId="0BB1DDC5" w14:textId="77777777" w:rsidR="00521AF1" w:rsidRDefault="00521AF1" w:rsidP="00521AF1">
      <w:pPr>
        <w:numPr>
          <w:ilvl w:val="0"/>
          <w:numId w:val="32"/>
        </w:numPr>
        <w:jc w:val="both"/>
        <w:rPr>
          <w:rFonts w:cs="Arial"/>
        </w:rPr>
      </w:pPr>
      <w:r>
        <w:rPr>
          <w:rFonts w:cs="Arial"/>
        </w:rPr>
        <w:t>To deliver interventions directly to the family unit or individual members, or to broker and coordinate services, as part of the plan, from partner agencies, voluntary or community groups.</w:t>
      </w:r>
    </w:p>
    <w:p w14:paraId="68CD3515" w14:textId="38C99662" w:rsidR="00521AF1" w:rsidRPr="00521AF1" w:rsidRDefault="00521AF1" w:rsidP="00521AF1">
      <w:pPr>
        <w:jc w:val="both"/>
        <w:rPr>
          <w:rFonts w:cs="Arial"/>
        </w:rPr>
      </w:pPr>
    </w:p>
    <w:p w14:paraId="237A5680" w14:textId="06D57E34" w:rsidR="00521AF1" w:rsidRDefault="00521AF1" w:rsidP="00521AF1">
      <w:pPr>
        <w:numPr>
          <w:ilvl w:val="0"/>
          <w:numId w:val="32"/>
        </w:numPr>
        <w:jc w:val="both"/>
        <w:rPr>
          <w:rFonts w:cs="Arial"/>
        </w:rPr>
      </w:pPr>
      <w:r>
        <w:rPr>
          <w:rFonts w:cs="Arial"/>
        </w:rPr>
        <w:t xml:space="preserve">To work intensively with families when in crisis,  in their own homes and community settings. </w:t>
      </w:r>
    </w:p>
    <w:p w14:paraId="2755273F" w14:textId="77777777" w:rsidR="00521AF1" w:rsidRDefault="00521AF1" w:rsidP="00521AF1">
      <w:pPr>
        <w:ind w:left="360"/>
        <w:jc w:val="both"/>
        <w:rPr>
          <w:rFonts w:cs="Arial"/>
        </w:rPr>
      </w:pPr>
    </w:p>
    <w:p w14:paraId="08CF5EF4" w14:textId="4C2F39D2" w:rsidR="00521AF1" w:rsidRDefault="00521AF1" w:rsidP="00521AF1">
      <w:pPr>
        <w:numPr>
          <w:ilvl w:val="0"/>
          <w:numId w:val="32"/>
        </w:numPr>
        <w:jc w:val="both"/>
        <w:rPr>
          <w:rFonts w:cs="Arial"/>
        </w:rPr>
      </w:pPr>
      <w:r>
        <w:rPr>
          <w:rFonts w:cs="Arial"/>
        </w:rPr>
        <w:t xml:space="preserve">To provide guidance, advice and training to Kinship carers in managing difficult and challenging behaviour. </w:t>
      </w:r>
    </w:p>
    <w:p w14:paraId="167A598F" w14:textId="77777777" w:rsidR="00521AF1" w:rsidRDefault="00521AF1" w:rsidP="00521AF1">
      <w:pPr>
        <w:jc w:val="both"/>
        <w:rPr>
          <w:rFonts w:cs="Arial"/>
        </w:rPr>
      </w:pPr>
    </w:p>
    <w:p w14:paraId="6ECA8F26" w14:textId="77777777" w:rsidR="00521AF1" w:rsidRDefault="00521AF1" w:rsidP="00521AF1">
      <w:pPr>
        <w:numPr>
          <w:ilvl w:val="0"/>
          <w:numId w:val="32"/>
        </w:numPr>
        <w:jc w:val="both"/>
        <w:rPr>
          <w:rFonts w:cs="Arial"/>
        </w:rPr>
      </w:pPr>
      <w:r>
        <w:rPr>
          <w:rFonts w:cs="Arial"/>
        </w:rPr>
        <w:t>To work and maintain effective communications with Social Workers and partner agencies and support family members in accessing and engaging with universal and targeted services as required.</w:t>
      </w:r>
    </w:p>
    <w:p w14:paraId="6BE29A97" w14:textId="77777777" w:rsidR="00521AF1" w:rsidRDefault="00521AF1" w:rsidP="00521AF1">
      <w:pPr>
        <w:jc w:val="both"/>
        <w:rPr>
          <w:rFonts w:cs="Arial"/>
        </w:rPr>
      </w:pPr>
    </w:p>
    <w:p w14:paraId="50BD5866" w14:textId="77777777" w:rsidR="00521AF1" w:rsidRDefault="00521AF1" w:rsidP="00521AF1">
      <w:pPr>
        <w:numPr>
          <w:ilvl w:val="0"/>
          <w:numId w:val="32"/>
        </w:numPr>
        <w:jc w:val="both"/>
        <w:rPr>
          <w:rFonts w:cs="Arial"/>
        </w:rPr>
      </w:pPr>
      <w:r>
        <w:rPr>
          <w:rFonts w:cs="Arial"/>
        </w:rPr>
        <w:t>To maintain timely, concise and proficient electronic case records and written plans that evidence the work undertaken and the progress achieved.</w:t>
      </w:r>
    </w:p>
    <w:p w14:paraId="0AF52CCE" w14:textId="77777777" w:rsidR="00521AF1" w:rsidRDefault="00521AF1" w:rsidP="00521AF1">
      <w:pPr>
        <w:jc w:val="both"/>
        <w:rPr>
          <w:rFonts w:cs="Arial"/>
        </w:rPr>
      </w:pPr>
    </w:p>
    <w:p w14:paraId="7AC495F3" w14:textId="77777777" w:rsidR="00521AF1" w:rsidRDefault="00521AF1" w:rsidP="00521AF1">
      <w:pPr>
        <w:numPr>
          <w:ilvl w:val="0"/>
          <w:numId w:val="32"/>
        </w:numPr>
        <w:jc w:val="both"/>
        <w:rPr>
          <w:rFonts w:cs="Arial"/>
        </w:rPr>
      </w:pPr>
      <w:r>
        <w:rPr>
          <w:rFonts w:cs="Arial"/>
        </w:rPr>
        <w:t xml:space="preserve">To ensure that monitoring and statistical information regarding the work is up to date and available. </w:t>
      </w:r>
    </w:p>
    <w:p w14:paraId="62B9978B" w14:textId="77777777" w:rsidR="00521AF1" w:rsidRDefault="00521AF1" w:rsidP="00521AF1">
      <w:pPr>
        <w:jc w:val="both"/>
        <w:rPr>
          <w:rFonts w:cs="Arial"/>
        </w:rPr>
      </w:pPr>
    </w:p>
    <w:p w14:paraId="04F78A8A" w14:textId="444611BB" w:rsidR="00521AF1" w:rsidRDefault="00521AF1" w:rsidP="00521AF1">
      <w:pPr>
        <w:numPr>
          <w:ilvl w:val="0"/>
          <w:numId w:val="32"/>
        </w:numPr>
        <w:jc w:val="both"/>
        <w:rPr>
          <w:rFonts w:cs="Arial"/>
        </w:rPr>
      </w:pPr>
      <w:r>
        <w:rPr>
          <w:rFonts w:cs="Arial"/>
        </w:rPr>
        <w:t>To work within established Council and departmental policies and procedures and relevant legislation relating to Kinship, children and young people.</w:t>
      </w:r>
    </w:p>
    <w:p w14:paraId="278A77D9" w14:textId="77777777" w:rsidR="00521AF1" w:rsidRDefault="00521AF1" w:rsidP="00521AF1">
      <w:pPr>
        <w:pStyle w:val="ListParagraph"/>
        <w:rPr>
          <w:rFonts w:ascii="Arial" w:hAnsi="Arial" w:cs="Arial"/>
        </w:rPr>
      </w:pPr>
    </w:p>
    <w:p w14:paraId="06247DA7" w14:textId="49D2EE08" w:rsidR="00521AF1" w:rsidRDefault="00521AF1" w:rsidP="00521AF1">
      <w:pPr>
        <w:numPr>
          <w:ilvl w:val="0"/>
          <w:numId w:val="32"/>
        </w:numPr>
        <w:jc w:val="both"/>
        <w:rPr>
          <w:rFonts w:cs="Arial"/>
        </w:rPr>
      </w:pPr>
      <w:r>
        <w:rPr>
          <w:rFonts w:cs="Arial"/>
        </w:rPr>
        <w:t>To work with colleagues to apply Family support working principles and processes.</w:t>
      </w:r>
    </w:p>
    <w:p w14:paraId="40F51D86" w14:textId="77777777" w:rsidR="00521AF1" w:rsidRDefault="00521AF1" w:rsidP="00521AF1">
      <w:pPr>
        <w:jc w:val="both"/>
        <w:rPr>
          <w:rFonts w:cs="Arial"/>
        </w:rPr>
      </w:pPr>
    </w:p>
    <w:p w14:paraId="3EE4903B" w14:textId="77777777" w:rsidR="0096647A" w:rsidRPr="00D1424C" w:rsidRDefault="0096647A" w:rsidP="0096647A">
      <w:pPr>
        <w:rPr>
          <w:rFonts w:cs="Arial"/>
          <w:color w:val="000000" w:themeColor="text1"/>
        </w:rPr>
      </w:pPr>
    </w:p>
    <w:p w14:paraId="617E059E" w14:textId="77777777" w:rsidR="0096647A" w:rsidRPr="00D1424C" w:rsidRDefault="0096647A" w:rsidP="0096647A">
      <w:pPr>
        <w:rPr>
          <w:rFonts w:cs="Arial"/>
          <w:b/>
          <w:color w:val="000000" w:themeColor="text1"/>
        </w:rPr>
      </w:pPr>
    </w:p>
    <w:p w14:paraId="3AAA649A" w14:textId="77777777" w:rsidR="0096647A" w:rsidRPr="00D1424C" w:rsidRDefault="0096647A" w:rsidP="0096647A">
      <w:pPr>
        <w:rPr>
          <w:rFonts w:cs="Arial"/>
          <w:b/>
          <w:color w:val="000000" w:themeColor="text1"/>
        </w:rPr>
      </w:pPr>
      <w:r w:rsidRPr="00D1424C">
        <w:rPr>
          <w:rFonts w:cs="Arial"/>
          <w:b/>
          <w:color w:val="000000" w:themeColor="text1"/>
        </w:rPr>
        <w:t>4. Service Planning &amp; Development</w:t>
      </w:r>
    </w:p>
    <w:p w14:paraId="35E2387F" w14:textId="77777777" w:rsidR="0096647A" w:rsidRPr="00D1424C" w:rsidRDefault="0096647A" w:rsidP="0096647A">
      <w:pPr>
        <w:rPr>
          <w:rFonts w:cs="Arial"/>
          <w:color w:val="000000" w:themeColor="text1"/>
        </w:rPr>
      </w:pPr>
    </w:p>
    <w:p w14:paraId="4A59BB9E" w14:textId="77777777" w:rsidR="00521AF1" w:rsidRDefault="00521AF1" w:rsidP="00521AF1">
      <w:pPr>
        <w:pStyle w:val="ListParagraph"/>
        <w:numPr>
          <w:ilvl w:val="0"/>
          <w:numId w:val="1"/>
        </w:numPr>
        <w:ind w:left="786"/>
        <w:jc w:val="both"/>
        <w:rPr>
          <w:rFonts w:ascii="Arial" w:hAnsi="Arial" w:cs="Arial"/>
        </w:rPr>
      </w:pPr>
      <w:r>
        <w:rPr>
          <w:rFonts w:ascii="Arial" w:hAnsi="Arial" w:cs="Arial"/>
        </w:rPr>
        <w:t xml:space="preserve">To contribute to the development and implementation of the Team Plan and understand how the key worker role supports the delivery of the plan. </w:t>
      </w:r>
    </w:p>
    <w:p w14:paraId="6F7F6B25" w14:textId="77777777" w:rsidR="00521AF1" w:rsidRPr="004456A8" w:rsidRDefault="00521AF1" w:rsidP="00521AF1">
      <w:pPr>
        <w:pStyle w:val="ListParagraph"/>
        <w:ind w:left="786"/>
        <w:jc w:val="both"/>
        <w:rPr>
          <w:rFonts w:ascii="Arial" w:hAnsi="Arial" w:cs="Arial"/>
        </w:rPr>
      </w:pPr>
    </w:p>
    <w:p w14:paraId="063E66FA" w14:textId="77777777" w:rsidR="00521AF1" w:rsidRPr="00DC1373" w:rsidRDefault="00521AF1" w:rsidP="00521AF1">
      <w:pPr>
        <w:pStyle w:val="ListParagraph"/>
        <w:numPr>
          <w:ilvl w:val="0"/>
          <w:numId w:val="1"/>
        </w:numPr>
        <w:ind w:left="786"/>
        <w:jc w:val="both"/>
        <w:rPr>
          <w:rFonts w:ascii="Arial" w:hAnsi="Arial" w:cs="Arial"/>
        </w:rPr>
      </w:pPr>
      <w:r>
        <w:rPr>
          <w:rFonts w:ascii="Arial" w:hAnsi="Arial" w:cs="Arial"/>
        </w:rPr>
        <w:t>To participate in supervision arrangements to ensure that objectives are being met as identified though the appraisal process and personal development plan</w:t>
      </w:r>
    </w:p>
    <w:p w14:paraId="48634D0F" w14:textId="77777777" w:rsidR="0096647A" w:rsidRPr="00D1424C" w:rsidRDefault="0096647A" w:rsidP="0096647A">
      <w:pPr>
        <w:rPr>
          <w:rFonts w:cs="Arial"/>
          <w:color w:val="000000" w:themeColor="text1"/>
        </w:rPr>
      </w:pPr>
    </w:p>
    <w:p w14:paraId="249021E0" w14:textId="77777777" w:rsidR="0096647A" w:rsidRPr="00D1424C" w:rsidRDefault="0096647A" w:rsidP="0096647A">
      <w:pPr>
        <w:rPr>
          <w:rFonts w:cs="Arial"/>
          <w:color w:val="000000" w:themeColor="text1"/>
        </w:rPr>
      </w:pPr>
    </w:p>
    <w:p w14:paraId="487057A8" w14:textId="77777777" w:rsidR="0096647A" w:rsidRPr="00D1424C" w:rsidRDefault="0096647A" w:rsidP="0096647A">
      <w:pPr>
        <w:rPr>
          <w:rFonts w:cs="Arial"/>
          <w:b/>
          <w:color w:val="000000" w:themeColor="text1"/>
          <w:lang w:val="fr-FR"/>
        </w:rPr>
      </w:pPr>
      <w:r w:rsidRPr="00D1424C">
        <w:rPr>
          <w:rFonts w:cs="Arial"/>
          <w:b/>
          <w:color w:val="000000" w:themeColor="text1"/>
          <w:lang w:val="fr-FR"/>
        </w:rPr>
        <w:t>5. Financial &amp; Resource Management</w:t>
      </w:r>
    </w:p>
    <w:p w14:paraId="18DF943C" w14:textId="77777777" w:rsidR="0096647A" w:rsidRPr="00D1424C" w:rsidRDefault="0096647A" w:rsidP="0096647A">
      <w:pPr>
        <w:rPr>
          <w:rFonts w:cs="Arial"/>
          <w:color w:val="000000" w:themeColor="text1"/>
          <w:lang w:val="fr-FR"/>
        </w:rPr>
      </w:pPr>
    </w:p>
    <w:p w14:paraId="0B248987" w14:textId="77777777" w:rsidR="00521AF1" w:rsidRPr="00DC1373" w:rsidRDefault="00521AF1" w:rsidP="00521AF1">
      <w:pPr>
        <w:numPr>
          <w:ilvl w:val="0"/>
          <w:numId w:val="4"/>
        </w:numPr>
        <w:jc w:val="both"/>
        <w:rPr>
          <w:rFonts w:cs="Arial"/>
        </w:rPr>
      </w:pPr>
      <w:r w:rsidRPr="00DC1373">
        <w:rPr>
          <w:rFonts w:cs="Arial"/>
        </w:rPr>
        <w:t>To demonstrate cost-consciousness and identify any cost-effective changes to own way of working.</w:t>
      </w:r>
    </w:p>
    <w:p w14:paraId="38BF5A77" w14:textId="77777777" w:rsidR="0096647A" w:rsidRPr="00D1424C" w:rsidRDefault="0096647A" w:rsidP="0096647A">
      <w:pPr>
        <w:rPr>
          <w:rFonts w:cs="Arial"/>
          <w:color w:val="000000" w:themeColor="text1"/>
        </w:rPr>
      </w:pPr>
    </w:p>
    <w:p w14:paraId="1FFE680A" w14:textId="77777777" w:rsidR="0096647A" w:rsidRPr="00D1424C" w:rsidRDefault="0096647A" w:rsidP="0096647A">
      <w:pPr>
        <w:rPr>
          <w:rFonts w:cs="Arial"/>
          <w:color w:val="000000" w:themeColor="text1"/>
        </w:rPr>
      </w:pPr>
    </w:p>
    <w:p w14:paraId="4B31FF09" w14:textId="77777777" w:rsidR="00521AF1" w:rsidRPr="000B0A66" w:rsidRDefault="00521AF1" w:rsidP="00521AF1">
      <w:pPr>
        <w:jc w:val="both"/>
        <w:rPr>
          <w:rFonts w:cs="Arial"/>
          <w:b/>
          <w:lang w:val="fr-FR"/>
        </w:rPr>
      </w:pPr>
      <w:r>
        <w:rPr>
          <w:rFonts w:cs="Arial"/>
          <w:b/>
          <w:lang w:val="fr-FR"/>
        </w:rPr>
        <w:t xml:space="preserve">6. </w:t>
      </w:r>
      <w:r w:rsidRPr="000B0A66">
        <w:rPr>
          <w:rFonts w:cs="Arial"/>
          <w:b/>
          <w:lang w:val="fr-FR"/>
        </w:rPr>
        <w:t>Continuo</w:t>
      </w:r>
      <w:r>
        <w:rPr>
          <w:rFonts w:cs="Arial"/>
          <w:b/>
          <w:lang w:val="fr-FR"/>
        </w:rPr>
        <w:t>u</w:t>
      </w:r>
      <w:r w:rsidRPr="000B0A66">
        <w:rPr>
          <w:rFonts w:cs="Arial"/>
          <w:b/>
          <w:lang w:val="fr-FR"/>
        </w:rPr>
        <w:t>s</w:t>
      </w:r>
      <w:r w:rsidRPr="00EE0C6A">
        <w:rPr>
          <w:rFonts w:cs="Arial"/>
          <w:b/>
        </w:rPr>
        <w:t xml:space="preserve"> Improvement</w:t>
      </w:r>
    </w:p>
    <w:p w14:paraId="5811D1C3" w14:textId="77777777" w:rsidR="00521AF1" w:rsidRPr="000B0A66" w:rsidRDefault="00521AF1" w:rsidP="00521AF1">
      <w:pPr>
        <w:jc w:val="both"/>
        <w:rPr>
          <w:rFonts w:cs="Arial"/>
          <w:lang w:val="fr-FR"/>
        </w:rPr>
      </w:pPr>
    </w:p>
    <w:p w14:paraId="3EA90958" w14:textId="77777777" w:rsidR="00521AF1" w:rsidRPr="004456A8" w:rsidRDefault="00521AF1" w:rsidP="00521AF1">
      <w:pPr>
        <w:numPr>
          <w:ilvl w:val="0"/>
          <w:numId w:val="5"/>
        </w:numPr>
        <w:jc w:val="both"/>
        <w:rPr>
          <w:rFonts w:cs="Arial"/>
          <w:color w:val="800080"/>
        </w:rPr>
      </w:pPr>
      <w:r w:rsidRPr="00DC1373">
        <w:rPr>
          <w:rFonts w:cs="Arial"/>
        </w:rPr>
        <w:t>To identify and suggest any improvements to current ways of working in order to deliver a more efficient and effective service for customers.</w:t>
      </w:r>
    </w:p>
    <w:p w14:paraId="75D85732" w14:textId="77777777" w:rsidR="00521AF1" w:rsidRPr="004456A8" w:rsidRDefault="00521AF1" w:rsidP="00521AF1">
      <w:pPr>
        <w:ind w:left="720"/>
        <w:jc w:val="both"/>
        <w:rPr>
          <w:rFonts w:cs="Arial"/>
          <w:color w:val="800080"/>
        </w:rPr>
      </w:pPr>
    </w:p>
    <w:p w14:paraId="07961E64" w14:textId="77777777" w:rsidR="00521AF1" w:rsidRPr="004456A8" w:rsidRDefault="00521AF1" w:rsidP="00521AF1">
      <w:pPr>
        <w:numPr>
          <w:ilvl w:val="0"/>
          <w:numId w:val="5"/>
        </w:numPr>
        <w:jc w:val="both"/>
        <w:rPr>
          <w:rFonts w:cs="Arial"/>
          <w:color w:val="800080"/>
        </w:rPr>
      </w:pPr>
      <w:r>
        <w:rPr>
          <w:rFonts w:cs="Arial"/>
        </w:rPr>
        <w:t>To keep up to date on research, policy and practice developments through personal study and attendance at seminars or training.</w:t>
      </w:r>
    </w:p>
    <w:p w14:paraId="06BB0D60" w14:textId="77777777" w:rsidR="0096647A" w:rsidRPr="00D1424C" w:rsidRDefault="0096647A" w:rsidP="0096647A">
      <w:pPr>
        <w:rPr>
          <w:rFonts w:cs="Arial"/>
          <w:color w:val="000000" w:themeColor="text1"/>
        </w:rPr>
      </w:pPr>
    </w:p>
    <w:p w14:paraId="50FCBEF1" w14:textId="77777777" w:rsidR="0096647A" w:rsidRPr="00D1424C" w:rsidRDefault="0096647A" w:rsidP="0096647A">
      <w:pPr>
        <w:ind w:left="360"/>
        <w:rPr>
          <w:rFonts w:cs="Arial"/>
          <w:color w:val="000000" w:themeColor="text1"/>
        </w:rPr>
      </w:pPr>
    </w:p>
    <w:p w14:paraId="0B35FDB1" w14:textId="77777777" w:rsidR="0096647A" w:rsidRPr="00D1424C" w:rsidRDefault="0096647A" w:rsidP="0096647A">
      <w:pPr>
        <w:rPr>
          <w:rFonts w:cs="Arial"/>
          <w:color w:val="000000" w:themeColor="text1"/>
        </w:rPr>
      </w:pPr>
      <w:r w:rsidRPr="00D1424C">
        <w:rPr>
          <w:rFonts w:cs="Arial"/>
          <w:color w:val="000000" w:themeColor="text1"/>
        </w:rPr>
        <w:t xml:space="preserve"> </w:t>
      </w:r>
      <w:r w:rsidRPr="00D1424C">
        <w:rPr>
          <w:rFonts w:cs="Arial"/>
          <w:b/>
          <w:color w:val="000000" w:themeColor="text1"/>
        </w:rPr>
        <w:t>7. Contacts</w:t>
      </w:r>
    </w:p>
    <w:p w14:paraId="6EC31924" w14:textId="77777777" w:rsidR="00521AF1" w:rsidRDefault="00521AF1" w:rsidP="00521AF1">
      <w:pPr>
        <w:jc w:val="both"/>
        <w:rPr>
          <w:rFonts w:cs="Arial"/>
        </w:rPr>
      </w:pPr>
    </w:p>
    <w:p w14:paraId="4DA87A94" w14:textId="77777777" w:rsidR="00521AF1" w:rsidRDefault="00521AF1" w:rsidP="00521AF1">
      <w:pPr>
        <w:numPr>
          <w:ilvl w:val="0"/>
          <w:numId w:val="3"/>
        </w:numPr>
        <w:jc w:val="both"/>
        <w:rPr>
          <w:rFonts w:cs="Arial"/>
        </w:rPr>
      </w:pPr>
      <w:r>
        <w:rPr>
          <w:rFonts w:cs="Arial"/>
        </w:rPr>
        <w:t>Front line professional staff across social care, health, housing and education.</w:t>
      </w:r>
    </w:p>
    <w:p w14:paraId="53736D63" w14:textId="77777777" w:rsidR="00521AF1" w:rsidRDefault="00521AF1" w:rsidP="00521AF1">
      <w:pPr>
        <w:ind w:left="360"/>
        <w:jc w:val="both"/>
        <w:rPr>
          <w:rFonts w:cs="Arial"/>
        </w:rPr>
      </w:pPr>
    </w:p>
    <w:p w14:paraId="0E383ED7" w14:textId="7046B0B1" w:rsidR="00521AF1" w:rsidRDefault="00521AF1" w:rsidP="00521AF1">
      <w:pPr>
        <w:numPr>
          <w:ilvl w:val="0"/>
          <w:numId w:val="3"/>
        </w:numPr>
        <w:jc w:val="both"/>
        <w:rPr>
          <w:rFonts w:cs="Arial"/>
        </w:rPr>
      </w:pPr>
      <w:r>
        <w:rPr>
          <w:rFonts w:cs="Arial"/>
        </w:rPr>
        <w:t xml:space="preserve">External agencies and partners including the ASFSF, MAPS, CAMHS, schools, health services, Police, Probation and the voluntary and independent service providers. </w:t>
      </w:r>
    </w:p>
    <w:p w14:paraId="23FE0636" w14:textId="77777777" w:rsidR="0096647A" w:rsidRPr="00D1424C" w:rsidRDefault="0096647A" w:rsidP="0096647A">
      <w:pPr>
        <w:rPr>
          <w:rFonts w:cs="Arial"/>
          <w:b/>
          <w:color w:val="000000" w:themeColor="text1"/>
        </w:rPr>
      </w:pPr>
    </w:p>
    <w:p w14:paraId="634107A1" w14:textId="77777777" w:rsidR="0096647A" w:rsidRPr="00D1424C" w:rsidRDefault="0096647A" w:rsidP="0096647A">
      <w:pPr>
        <w:rPr>
          <w:rFonts w:cs="Arial"/>
          <w:b/>
          <w:color w:val="000000" w:themeColor="text1"/>
        </w:rPr>
      </w:pPr>
    </w:p>
    <w:p w14:paraId="50CE864D" w14:textId="77777777" w:rsidR="0096647A" w:rsidRPr="00D1424C" w:rsidRDefault="0096647A" w:rsidP="0096647A">
      <w:pPr>
        <w:rPr>
          <w:rFonts w:cs="Arial"/>
          <w:b/>
          <w:color w:val="000000" w:themeColor="text1"/>
        </w:rPr>
      </w:pPr>
      <w:r w:rsidRPr="00D1424C">
        <w:rPr>
          <w:rFonts w:cs="Arial"/>
          <w:b/>
          <w:color w:val="000000" w:themeColor="text1"/>
        </w:rPr>
        <w:t>8. Additional Responsibilities</w:t>
      </w:r>
    </w:p>
    <w:p w14:paraId="1E031782" w14:textId="77777777" w:rsidR="0096647A" w:rsidRPr="00D1424C" w:rsidRDefault="0096647A" w:rsidP="0096647A">
      <w:pPr>
        <w:rPr>
          <w:rFonts w:cs="Arial"/>
          <w:color w:val="000000" w:themeColor="text1"/>
        </w:rPr>
      </w:pPr>
    </w:p>
    <w:p w14:paraId="77A9A067" w14:textId="77777777" w:rsidR="0096647A" w:rsidRPr="00D1424C" w:rsidRDefault="0096647A" w:rsidP="0096647A">
      <w:pPr>
        <w:numPr>
          <w:ilvl w:val="0"/>
          <w:numId w:val="3"/>
        </w:numPr>
        <w:rPr>
          <w:rFonts w:cs="Arial"/>
          <w:color w:val="000000" w:themeColor="text1"/>
        </w:rPr>
      </w:pPr>
      <w:r w:rsidRPr="00D1424C">
        <w:rPr>
          <w:rFonts w:cs="Arial"/>
          <w:color w:val="000000" w:themeColor="text1"/>
        </w:rPr>
        <w:t>Complete other reasonable tasks in order to fulfil role purpose or as instructed by management.</w:t>
      </w:r>
    </w:p>
    <w:p w14:paraId="417B88E1" w14:textId="77777777" w:rsidR="0096647A" w:rsidRPr="00D1424C" w:rsidRDefault="0096647A" w:rsidP="0096647A">
      <w:pPr>
        <w:rPr>
          <w:rFonts w:cs="Arial"/>
          <w:color w:val="000000" w:themeColor="text1"/>
        </w:rPr>
      </w:pPr>
    </w:p>
    <w:p w14:paraId="3B3EE426" w14:textId="77777777" w:rsidR="0096647A" w:rsidRPr="00D1424C" w:rsidRDefault="0096647A" w:rsidP="0096647A">
      <w:pPr>
        <w:rPr>
          <w:rFonts w:cs="Arial"/>
          <w:color w:val="000000" w:themeColor="text1"/>
        </w:rPr>
      </w:pPr>
    </w:p>
    <w:p w14:paraId="4B9C241D" w14:textId="77777777" w:rsidR="00521AF1" w:rsidRDefault="00521AF1" w:rsidP="00521AF1">
      <w:pPr>
        <w:jc w:val="both"/>
        <w:rPr>
          <w:rFonts w:cs="Arial"/>
          <w:b/>
          <w:bCs/>
        </w:rPr>
      </w:pPr>
      <w:r>
        <w:rPr>
          <w:rFonts w:cs="Arial"/>
          <w:b/>
          <w:bCs/>
        </w:rPr>
        <w:t xml:space="preserve">9. </w:t>
      </w:r>
      <w:r w:rsidRPr="00F74A4B">
        <w:rPr>
          <w:rFonts w:cs="Arial"/>
          <w:b/>
          <w:bCs/>
        </w:rPr>
        <w:t>KEY PERFORMANCE INDICATORS</w:t>
      </w:r>
    </w:p>
    <w:p w14:paraId="40224CF8" w14:textId="77777777" w:rsidR="00521AF1" w:rsidRDefault="00521AF1" w:rsidP="00521AF1">
      <w:pPr>
        <w:jc w:val="both"/>
        <w:rPr>
          <w:rFonts w:cs="Arial"/>
          <w:b/>
          <w:bCs/>
        </w:rPr>
      </w:pPr>
    </w:p>
    <w:p w14:paraId="7EEF972A" w14:textId="77777777" w:rsidR="00521AF1" w:rsidRPr="00675710" w:rsidRDefault="00521AF1" w:rsidP="00521AF1">
      <w:pPr>
        <w:numPr>
          <w:ilvl w:val="0"/>
          <w:numId w:val="33"/>
        </w:numPr>
        <w:jc w:val="both"/>
        <w:rPr>
          <w:rFonts w:cs="Arial"/>
        </w:rPr>
      </w:pPr>
      <w:r w:rsidRPr="00675710">
        <w:rPr>
          <w:rFonts w:cs="Arial"/>
        </w:rPr>
        <w:lastRenderedPageBreak/>
        <w:t>Development of timely</w:t>
      </w:r>
      <w:r>
        <w:rPr>
          <w:rFonts w:cs="Arial"/>
        </w:rPr>
        <w:t xml:space="preserve"> outcome focused</w:t>
      </w:r>
      <w:r w:rsidRPr="00675710">
        <w:rPr>
          <w:rFonts w:cs="Arial"/>
        </w:rPr>
        <w:t xml:space="preserve"> intervention plans with SMART targets</w:t>
      </w:r>
      <w:r>
        <w:rPr>
          <w:rFonts w:cs="Arial"/>
        </w:rPr>
        <w:t>.</w:t>
      </w:r>
    </w:p>
    <w:p w14:paraId="488714A1" w14:textId="77777777" w:rsidR="00521AF1" w:rsidRPr="00675710" w:rsidRDefault="00521AF1" w:rsidP="00521AF1">
      <w:pPr>
        <w:ind w:left="360"/>
        <w:jc w:val="both"/>
        <w:rPr>
          <w:rFonts w:cs="Arial"/>
        </w:rPr>
      </w:pPr>
    </w:p>
    <w:p w14:paraId="012F2D66" w14:textId="47EC7AAF" w:rsidR="00521AF1" w:rsidRPr="00675710" w:rsidRDefault="00521AF1" w:rsidP="00521AF1">
      <w:pPr>
        <w:numPr>
          <w:ilvl w:val="0"/>
          <w:numId w:val="33"/>
        </w:numPr>
        <w:jc w:val="both"/>
        <w:rPr>
          <w:rFonts w:cs="Arial"/>
        </w:rPr>
      </w:pPr>
      <w:r w:rsidRPr="00675710">
        <w:rPr>
          <w:rFonts w:cs="Arial"/>
        </w:rPr>
        <w:t>Demonstration of regular reviews</w:t>
      </w:r>
      <w:r>
        <w:rPr>
          <w:rFonts w:cs="Arial"/>
        </w:rPr>
        <w:t xml:space="preserve"> of support intervention</w:t>
      </w:r>
      <w:r w:rsidRPr="00675710">
        <w:rPr>
          <w:rFonts w:cs="Arial"/>
        </w:rPr>
        <w:t xml:space="preserve"> with the </w:t>
      </w:r>
      <w:r>
        <w:rPr>
          <w:rFonts w:cs="Arial"/>
        </w:rPr>
        <w:t>Kinship family.</w:t>
      </w:r>
    </w:p>
    <w:p w14:paraId="09ED4B6B" w14:textId="77777777" w:rsidR="00521AF1" w:rsidRPr="00675710" w:rsidRDefault="00521AF1" w:rsidP="00521AF1">
      <w:pPr>
        <w:ind w:left="360"/>
        <w:jc w:val="both"/>
        <w:rPr>
          <w:rFonts w:cs="Arial"/>
        </w:rPr>
      </w:pPr>
    </w:p>
    <w:p w14:paraId="6F730589" w14:textId="77777777" w:rsidR="00521AF1" w:rsidRPr="00675710" w:rsidRDefault="00521AF1" w:rsidP="00521AF1">
      <w:pPr>
        <w:numPr>
          <w:ilvl w:val="0"/>
          <w:numId w:val="33"/>
        </w:numPr>
        <w:jc w:val="both"/>
        <w:rPr>
          <w:rFonts w:cs="Arial"/>
        </w:rPr>
      </w:pPr>
      <w:r w:rsidRPr="00675710">
        <w:rPr>
          <w:rFonts w:cs="Arial"/>
        </w:rPr>
        <w:t>Delivery of targets</w:t>
      </w:r>
      <w:r>
        <w:rPr>
          <w:rFonts w:cs="Arial"/>
        </w:rPr>
        <w:t xml:space="preserve"> and planned</w:t>
      </w:r>
      <w:r w:rsidRPr="00675710">
        <w:rPr>
          <w:rFonts w:cs="Arial"/>
        </w:rPr>
        <w:t xml:space="preserve"> ou</w:t>
      </w:r>
      <w:r>
        <w:rPr>
          <w:rFonts w:cs="Arial"/>
        </w:rPr>
        <w:t>tc</w:t>
      </w:r>
      <w:r w:rsidRPr="00675710">
        <w:rPr>
          <w:rFonts w:cs="Arial"/>
        </w:rPr>
        <w:t>omes</w:t>
      </w:r>
      <w:r>
        <w:rPr>
          <w:rFonts w:cs="Arial"/>
        </w:rPr>
        <w:t>.</w:t>
      </w:r>
    </w:p>
    <w:p w14:paraId="2AA850EB" w14:textId="77777777" w:rsidR="00521AF1" w:rsidRPr="00675710" w:rsidRDefault="00521AF1" w:rsidP="00521AF1">
      <w:pPr>
        <w:jc w:val="both"/>
        <w:rPr>
          <w:rFonts w:cs="Arial"/>
        </w:rPr>
      </w:pPr>
    </w:p>
    <w:p w14:paraId="49FAE0DD" w14:textId="407A4DAA" w:rsidR="0096647A" w:rsidRPr="00521AF1" w:rsidRDefault="00521AF1" w:rsidP="00521AF1">
      <w:pPr>
        <w:numPr>
          <w:ilvl w:val="0"/>
          <w:numId w:val="33"/>
        </w:numPr>
        <w:jc w:val="both"/>
        <w:rPr>
          <w:rFonts w:cs="Arial"/>
        </w:rPr>
      </w:pPr>
      <w:r w:rsidRPr="00675710">
        <w:rPr>
          <w:rFonts w:cs="Arial"/>
        </w:rPr>
        <w:t>Quality record keeping</w:t>
      </w:r>
      <w:r>
        <w:rPr>
          <w:rFonts w:cs="Arial"/>
        </w:rPr>
        <w:t>.</w:t>
      </w:r>
    </w:p>
    <w:p w14:paraId="38915DAB" w14:textId="77777777" w:rsidR="0096647A" w:rsidRPr="00D1424C" w:rsidRDefault="0096647A" w:rsidP="0096647A">
      <w:pPr>
        <w:ind w:left="360"/>
        <w:rPr>
          <w:rFonts w:cs="Arial"/>
          <w:color w:val="000000" w:themeColor="text1"/>
        </w:rPr>
      </w:pPr>
    </w:p>
    <w:p w14:paraId="3BC34BBA" w14:textId="77777777" w:rsidR="0096647A" w:rsidRPr="00D1424C" w:rsidRDefault="0096647A" w:rsidP="0096647A">
      <w:pPr>
        <w:ind w:left="360"/>
        <w:rPr>
          <w:rFonts w:cs="Arial"/>
          <w:color w:val="000000" w:themeColor="text1"/>
        </w:rPr>
      </w:pPr>
    </w:p>
    <w:p w14:paraId="4E3CF9E8" w14:textId="4657BA6E" w:rsidR="0096647A" w:rsidRPr="00D1424C" w:rsidRDefault="0096647A" w:rsidP="0096647A">
      <w:pPr>
        <w:rPr>
          <w:rFonts w:cs="Arial"/>
          <w:color w:val="000000" w:themeColor="text1"/>
          <w:spacing w:val="40"/>
          <w:sz w:val="36"/>
          <w:szCs w:val="19"/>
        </w:rPr>
      </w:pPr>
      <w:r w:rsidRPr="00D1424C">
        <w:rPr>
          <w:rFonts w:cs="Arial"/>
          <w:color w:val="000000" w:themeColor="text1"/>
          <w:spacing w:val="40"/>
          <w:sz w:val="36"/>
          <w:szCs w:val="19"/>
        </w:rPr>
        <w:t>Person Specification</w:t>
      </w:r>
    </w:p>
    <w:p w14:paraId="144C233C" w14:textId="77D25C78" w:rsidR="0096647A" w:rsidRPr="00D1424C" w:rsidRDefault="0096647A" w:rsidP="0096647A">
      <w:pPr>
        <w:rPr>
          <w:rFonts w:cs="Arial"/>
          <w:b/>
          <w:color w:val="000000" w:themeColor="text1"/>
        </w:rPr>
      </w:pPr>
    </w:p>
    <w:p w14:paraId="47F06221" w14:textId="77777777" w:rsidR="0096647A" w:rsidRPr="00D1424C" w:rsidRDefault="0096647A" w:rsidP="0096647A">
      <w:pPr>
        <w:rPr>
          <w:rFonts w:cs="Arial"/>
          <w:color w:val="000000" w:themeColor="text1"/>
          <w:sz w:val="22"/>
        </w:rPr>
      </w:pPr>
    </w:p>
    <w:p w14:paraId="6BF161B4" w14:textId="03628157" w:rsidR="0096647A" w:rsidRPr="00D1424C" w:rsidRDefault="00000000" w:rsidP="0096647A">
      <w:pPr>
        <w:rPr>
          <w:rFonts w:cs="Arial"/>
          <w:color w:val="000000" w:themeColor="text1"/>
          <w:sz w:val="28"/>
          <w:szCs w:val="28"/>
        </w:rPr>
      </w:pPr>
      <w:r>
        <w:rPr>
          <w:rFonts w:cs="Arial"/>
          <w:color w:val="000000" w:themeColor="text1"/>
          <w:sz w:val="28"/>
          <w:szCs w:val="28"/>
        </w:rPr>
        <w:pict w14:anchorId="6E794DEA">
          <v:rect id="_x0000_i1027" style="width:0;height:1.5pt" o:hralign="center" o:hrstd="t" o:hr="t" fillcolor="#a0a0a0" stroked="f">
            <v:imagedata r:id="rId12" o:title=""/>
          </v:rect>
        </w:pict>
      </w:r>
    </w:p>
    <w:p w14:paraId="263E2ECD" w14:textId="77777777" w:rsidR="0096647A" w:rsidRPr="00D1424C" w:rsidRDefault="0096647A" w:rsidP="0096647A">
      <w:pPr>
        <w:rPr>
          <w:rFonts w:cs="Arial"/>
          <w:color w:val="000000" w:themeColor="text1"/>
          <w:sz w:val="28"/>
          <w:szCs w:val="28"/>
        </w:rPr>
      </w:pPr>
    </w:p>
    <w:p w14:paraId="3A96446B" w14:textId="6F5707B3" w:rsidR="0096647A" w:rsidRPr="00D1424C" w:rsidRDefault="0096647A" w:rsidP="0096647A">
      <w:pPr>
        <w:rPr>
          <w:rFonts w:cs="Arial"/>
          <w:color w:val="000000" w:themeColor="text1"/>
        </w:rPr>
      </w:pPr>
      <w:r w:rsidRPr="00D1424C">
        <w:rPr>
          <w:rFonts w:cs="Arial"/>
          <w:color w:val="000000" w:themeColor="text1"/>
        </w:rPr>
        <w:t>This person specification will be used for recruitment to th</w:t>
      </w:r>
      <w:r w:rsidR="00947ABA" w:rsidRPr="00D1424C">
        <w:rPr>
          <w:rFonts w:cs="Arial"/>
          <w:color w:val="000000" w:themeColor="text1"/>
        </w:rPr>
        <w:t xml:space="preserve">is </w:t>
      </w:r>
      <w:r w:rsidRPr="00D1424C">
        <w:rPr>
          <w:rFonts w:cs="Arial"/>
          <w:color w:val="000000" w:themeColor="text1"/>
        </w:rPr>
        <w:t>vacancy in LBH. It will form the basis of the application form, and candidates will be also assessed against aspects of this person specification at interview.</w:t>
      </w:r>
    </w:p>
    <w:p w14:paraId="31CB7D76" w14:textId="77777777" w:rsidR="0096647A" w:rsidRPr="00D1424C" w:rsidRDefault="0096647A" w:rsidP="0096647A">
      <w:pPr>
        <w:rPr>
          <w:rFonts w:cs="Arial"/>
          <w:color w:val="000000" w:themeColor="text1"/>
        </w:rPr>
      </w:pPr>
    </w:p>
    <w:tbl>
      <w:tblPr>
        <w:tblW w:w="8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4"/>
        <w:gridCol w:w="1823"/>
        <w:gridCol w:w="2004"/>
      </w:tblGrid>
      <w:tr w:rsidR="00D1424C" w:rsidRPr="00D1424C" w14:paraId="7483113F" w14:textId="77777777" w:rsidTr="00C80279">
        <w:trPr>
          <w:trHeight w:val="766"/>
        </w:trPr>
        <w:tc>
          <w:tcPr>
            <w:tcW w:w="4514" w:type="dxa"/>
            <w:shd w:val="clear" w:color="auto" w:fill="D9D9D9"/>
          </w:tcPr>
          <w:p w14:paraId="6698E15F" w14:textId="77777777" w:rsidR="0096647A" w:rsidRPr="00D1424C" w:rsidRDefault="0096647A" w:rsidP="00440A44">
            <w:pPr>
              <w:rPr>
                <w:rFonts w:cs="Arial"/>
                <w:b/>
                <w:color w:val="000000" w:themeColor="text1"/>
                <w:lang w:eastAsia="en-GB"/>
              </w:rPr>
            </w:pPr>
            <w:r w:rsidRPr="00D1424C">
              <w:rPr>
                <w:rFonts w:cs="Arial"/>
                <w:b/>
                <w:color w:val="000000" w:themeColor="text1"/>
                <w:lang w:eastAsia="en-GB"/>
              </w:rPr>
              <w:t>1. QUALIFICATIONS</w:t>
            </w:r>
          </w:p>
          <w:p w14:paraId="120ADA9F" w14:textId="77777777" w:rsidR="0096647A" w:rsidRPr="00D1424C" w:rsidRDefault="0096647A" w:rsidP="00440A44">
            <w:pPr>
              <w:rPr>
                <w:rFonts w:cs="Arial"/>
                <w:color w:val="000000" w:themeColor="text1"/>
                <w:sz w:val="20"/>
                <w:lang w:eastAsia="en-GB"/>
              </w:rPr>
            </w:pPr>
            <w:r w:rsidRPr="00D1424C">
              <w:rPr>
                <w:rFonts w:cs="Arial"/>
                <w:color w:val="000000" w:themeColor="text1"/>
                <w:sz w:val="20"/>
                <w:lang w:eastAsia="en-GB"/>
              </w:rPr>
              <w:t xml:space="preserve">     (list)</w:t>
            </w:r>
          </w:p>
        </w:tc>
        <w:tc>
          <w:tcPr>
            <w:tcW w:w="1823" w:type="dxa"/>
            <w:shd w:val="clear" w:color="auto" w:fill="D9D9D9"/>
          </w:tcPr>
          <w:p w14:paraId="4571C8D3" w14:textId="77777777" w:rsidR="0096647A" w:rsidRPr="00D1424C" w:rsidRDefault="0096647A" w:rsidP="00440A44">
            <w:pPr>
              <w:jc w:val="center"/>
              <w:rPr>
                <w:rFonts w:cs="Arial"/>
                <w:b/>
                <w:color w:val="000000" w:themeColor="text1"/>
                <w:sz w:val="20"/>
                <w:lang w:eastAsia="en-GB"/>
              </w:rPr>
            </w:pPr>
            <w:r w:rsidRPr="00D1424C">
              <w:rPr>
                <w:rFonts w:cs="Arial"/>
                <w:b/>
                <w:color w:val="000000" w:themeColor="text1"/>
                <w:sz w:val="20"/>
                <w:lang w:eastAsia="en-GB"/>
              </w:rPr>
              <w:t>ESSENTIAL</w:t>
            </w:r>
          </w:p>
          <w:p w14:paraId="39320FEF" w14:textId="77777777" w:rsidR="0096647A" w:rsidRPr="00D1424C" w:rsidRDefault="0096647A" w:rsidP="00440A44">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shd w:val="clear" w:color="auto" w:fill="D9D9D9"/>
          </w:tcPr>
          <w:p w14:paraId="509A1007" w14:textId="77777777" w:rsidR="0096647A" w:rsidRPr="00D1424C" w:rsidRDefault="0096647A" w:rsidP="00440A44">
            <w:pPr>
              <w:jc w:val="center"/>
              <w:rPr>
                <w:rFonts w:cs="Arial"/>
                <w:b/>
                <w:color w:val="000000" w:themeColor="text1"/>
                <w:sz w:val="20"/>
                <w:lang w:eastAsia="en-GB"/>
              </w:rPr>
            </w:pPr>
            <w:r w:rsidRPr="00D1424C">
              <w:rPr>
                <w:rFonts w:cs="Arial"/>
                <w:b/>
                <w:color w:val="000000" w:themeColor="text1"/>
                <w:sz w:val="20"/>
                <w:lang w:eastAsia="en-GB"/>
              </w:rPr>
              <w:t>DESIRABLE</w:t>
            </w:r>
          </w:p>
          <w:p w14:paraId="4165ABF8" w14:textId="77777777" w:rsidR="0096647A" w:rsidRPr="00D1424C" w:rsidRDefault="0096647A" w:rsidP="00440A44">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r>
      <w:tr w:rsidR="00D1424C" w:rsidRPr="00D1424C" w14:paraId="00184586" w14:textId="77777777" w:rsidTr="00C80279">
        <w:trPr>
          <w:trHeight w:val="348"/>
        </w:trPr>
        <w:tc>
          <w:tcPr>
            <w:tcW w:w="4514" w:type="dxa"/>
          </w:tcPr>
          <w:p w14:paraId="63399B04" w14:textId="064FBA9C" w:rsidR="0096647A" w:rsidRPr="00D1424C" w:rsidRDefault="00521AF1" w:rsidP="00440A44">
            <w:pPr>
              <w:rPr>
                <w:rFonts w:cs="Arial"/>
                <w:color w:val="000000" w:themeColor="text1"/>
                <w:sz w:val="20"/>
                <w:lang w:eastAsia="en-GB"/>
              </w:rPr>
            </w:pPr>
            <w:r>
              <w:rPr>
                <w:rFonts w:cs="Arial"/>
                <w:sz w:val="20"/>
                <w:lang w:eastAsia="en-GB"/>
              </w:rPr>
              <w:t>5 GCSEs including English or NVQ level 3 in an appropriate field.</w:t>
            </w:r>
          </w:p>
        </w:tc>
        <w:tc>
          <w:tcPr>
            <w:tcW w:w="1823" w:type="dxa"/>
          </w:tcPr>
          <w:p w14:paraId="33FCCF7B" w14:textId="77777777" w:rsidR="0096647A" w:rsidRPr="00D1424C" w:rsidRDefault="0096647A" w:rsidP="00440A44">
            <w:pPr>
              <w:jc w:val="center"/>
              <w:rPr>
                <w:rFonts w:cs="Arial"/>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04B07229" w14:textId="78FCBDC9" w:rsidR="0096647A" w:rsidRPr="00D1424C" w:rsidRDefault="0096647A" w:rsidP="00440A44">
            <w:pPr>
              <w:jc w:val="center"/>
              <w:rPr>
                <w:rFonts w:cs="Arial"/>
                <w:color w:val="000000" w:themeColor="text1"/>
                <w:sz w:val="20"/>
                <w:lang w:eastAsia="en-GB"/>
              </w:rPr>
            </w:pPr>
          </w:p>
        </w:tc>
      </w:tr>
      <w:tr w:rsidR="00521AF1" w:rsidRPr="00D1424C" w14:paraId="56A9473F" w14:textId="77777777" w:rsidTr="00C80279">
        <w:trPr>
          <w:trHeight w:val="348"/>
        </w:trPr>
        <w:tc>
          <w:tcPr>
            <w:tcW w:w="4514" w:type="dxa"/>
          </w:tcPr>
          <w:p w14:paraId="371F13DB" w14:textId="7510FCA3" w:rsidR="00521AF1" w:rsidRDefault="00521AF1" w:rsidP="00521AF1">
            <w:pPr>
              <w:rPr>
                <w:rFonts w:cs="Arial"/>
                <w:sz w:val="20"/>
                <w:lang w:eastAsia="en-GB"/>
              </w:rPr>
            </w:pPr>
            <w:r w:rsidRPr="43549114">
              <w:rPr>
                <w:rFonts w:cs="Arial"/>
                <w:sz w:val="20"/>
                <w:szCs w:val="20"/>
                <w:lang w:eastAsia="en-GB"/>
              </w:rPr>
              <w:t>A recognised qualification in a related profession e.g. Social Work, education, youth work, child and family development or the commitment to undertake and complete</w:t>
            </w:r>
            <w:r>
              <w:rPr>
                <w:rFonts w:cs="Arial"/>
                <w:sz w:val="20"/>
                <w:szCs w:val="20"/>
                <w:lang w:eastAsia="en-GB"/>
              </w:rPr>
              <w:t xml:space="preserve"> relevant</w:t>
            </w:r>
            <w:r w:rsidRPr="43549114">
              <w:rPr>
                <w:rFonts w:cs="Arial"/>
                <w:sz w:val="20"/>
                <w:szCs w:val="20"/>
                <w:lang w:eastAsia="en-GB"/>
              </w:rPr>
              <w:t xml:space="preserve"> training within 2 years) </w:t>
            </w:r>
          </w:p>
          <w:p w14:paraId="4BC39748" w14:textId="77777777" w:rsidR="00521AF1" w:rsidRDefault="00521AF1" w:rsidP="00440A44">
            <w:pPr>
              <w:rPr>
                <w:rFonts w:cs="Arial"/>
                <w:sz w:val="20"/>
                <w:lang w:eastAsia="en-GB"/>
              </w:rPr>
            </w:pPr>
          </w:p>
        </w:tc>
        <w:tc>
          <w:tcPr>
            <w:tcW w:w="1823" w:type="dxa"/>
          </w:tcPr>
          <w:p w14:paraId="298F80F2" w14:textId="002276BF" w:rsidR="00521AF1" w:rsidRPr="00D1424C" w:rsidRDefault="00775458" w:rsidP="00440A44">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01528AF3" w14:textId="6C159F09" w:rsidR="00521AF1" w:rsidRPr="00D1424C" w:rsidRDefault="00521AF1" w:rsidP="00440A44">
            <w:pPr>
              <w:jc w:val="center"/>
              <w:rPr>
                <w:rFonts w:cs="Arial"/>
                <w:color w:val="000000" w:themeColor="text1"/>
                <w:sz w:val="20"/>
                <w:lang w:eastAsia="en-GB"/>
              </w:rPr>
            </w:pPr>
          </w:p>
        </w:tc>
      </w:tr>
      <w:tr w:rsidR="00D1424C" w:rsidRPr="00D1424C" w14:paraId="341DB5E4" w14:textId="77777777" w:rsidTr="00C80279">
        <w:trPr>
          <w:trHeight w:val="1175"/>
        </w:trPr>
        <w:tc>
          <w:tcPr>
            <w:tcW w:w="4514" w:type="dxa"/>
            <w:shd w:val="clear" w:color="auto" w:fill="D9D9D9"/>
          </w:tcPr>
          <w:p w14:paraId="3E2FC2C1" w14:textId="77777777" w:rsidR="0096647A" w:rsidRPr="00D1424C" w:rsidRDefault="0096647A" w:rsidP="00440A44">
            <w:pPr>
              <w:rPr>
                <w:rFonts w:cs="Arial"/>
                <w:b/>
                <w:color w:val="000000" w:themeColor="text1"/>
                <w:lang w:eastAsia="en-GB"/>
              </w:rPr>
            </w:pPr>
            <w:r w:rsidRPr="00D1424C">
              <w:rPr>
                <w:rFonts w:cs="Arial"/>
                <w:b/>
                <w:color w:val="000000" w:themeColor="text1"/>
                <w:lang w:eastAsia="en-GB"/>
              </w:rPr>
              <w:t>2. STATUTORY or ROLE SPECIFIC REQUIREMENTS</w:t>
            </w:r>
          </w:p>
          <w:p w14:paraId="494F2BDF" w14:textId="77777777" w:rsidR="0096647A" w:rsidRPr="00D1424C" w:rsidRDefault="0096647A" w:rsidP="00440A44">
            <w:pPr>
              <w:rPr>
                <w:rFonts w:cs="Arial"/>
                <w:color w:val="000000" w:themeColor="text1"/>
                <w:sz w:val="20"/>
                <w:lang w:eastAsia="en-GB"/>
              </w:rPr>
            </w:pPr>
            <w:r w:rsidRPr="00D1424C">
              <w:rPr>
                <w:rFonts w:cs="Arial"/>
                <w:color w:val="000000" w:themeColor="text1"/>
                <w:sz w:val="20"/>
                <w:lang w:eastAsia="en-GB"/>
              </w:rPr>
              <w:t>(describe)</w:t>
            </w:r>
          </w:p>
        </w:tc>
        <w:tc>
          <w:tcPr>
            <w:tcW w:w="1823" w:type="dxa"/>
            <w:shd w:val="clear" w:color="auto" w:fill="D9D9D9"/>
          </w:tcPr>
          <w:p w14:paraId="7D52F59B" w14:textId="77777777" w:rsidR="0096647A" w:rsidRPr="00D1424C" w:rsidRDefault="0096647A" w:rsidP="00440A44">
            <w:pPr>
              <w:jc w:val="center"/>
              <w:rPr>
                <w:rFonts w:cs="Arial"/>
                <w:b/>
                <w:color w:val="000000" w:themeColor="text1"/>
                <w:sz w:val="20"/>
                <w:lang w:eastAsia="en-GB"/>
              </w:rPr>
            </w:pPr>
            <w:r w:rsidRPr="00D1424C">
              <w:rPr>
                <w:rFonts w:cs="Arial"/>
                <w:b/>
                <w:color w:val="000000" w:themeColor="text1"/>
                <w:sz w:val="20"/>
                <w:lang w:eastAsia="en-GB"/>
              </w:rPr>
              <w:t>ESSENTIAL</w:t>
            </w:r>
          </w:p>
          <w:p w14:paraId="72A53537" w14:textId="77777777" w:rsidR="0096647A" w:rsidRPr="00D1424C" w:rsidRDefault="0096647A" w:rsidP="00440A44">
            <w:pPr>
              <w:jc w:val="center"/>
              <w:rPr>
                <w:rFonts w:cs="Arial"/>
                <w:color w:val="000000" w:themeColor="text1"/>
                <w:sz w:val="20"/>
                <w:lang w:eastAsia="en-GB"/>
              </w:rPr>
            </w:pPr>
            <w:r w:rsidRPr="00D1424C">
              <w:rPr>
                <w:rFonts w:cs="Arial"/>
                <w:b/>
                <w:color w:val="000000" w:themeColor="text1"/>
                <w:sz w:val="20"/>
                <w:lang w:eastAsia="en-GB"/>
              </w:rPr>
              <w:sym w:font="Wingdings" w:char="F0FC"/>
            </w:r>
          </w:p>
        </w:tc>
        <w:tc>
          <w:tcPr>
            <w:tcW w:w="2004" w:type="dxa"/>
            <w:shd w:val="clear" w:color="auto" w:fill="D9D9D9"/>
          </w:tcPr>
          <w:p w14:paraId="46F76D33" w14:textId="77777777" w:rsidR="0096647A" w:rsidRPr="00D1424C" w:rsidRDefault="0096647A" w:rsidP="00440A44">
            <w:pPr>
              <w:jc w:val="center"/>
              <w:rPr>
                <w:rFonts w:cs="Arial"/>
                <w:b/>
                <w:color w:val="000000" w:themeColor="text1"/>
                <w:sz w:val="20"/>
                <w:lang w:eastAsia="en-GB"/>
              </w:rPr>
            </w:pPr>
            <w:r w:rsidRPr="00D1424C">
              <w:rPr>
                <w:rFonts w:cs="Arial"/>
                <w:b/>
                <w:color w:val="000000" w:themeColor="text1"/>
                <w:sz w:val="20"/>
                <w:lang w:eastAsia="en-GB"/>
              </w:rPr>
              <w:t>DESIRABLE</w:t>
            </w:r>
          </w:p>
          <w:p w14:paraId="1D251EDD" w14:textId="77777777" w:rsidR="0096647A" w:rsidRPr="00D1424C" w:rsidRDefault="0096647A" w:rsidP="00440A44">
            <w:pPr>
              <w:jc w:val="center"/>
              <w:rPr>
                <w:rFonts w:cs="Arial"/>
                <w:color w:val="000000" w:themeColor="text1"/>
                <w:sz w:val="20"/>
                <w:lang w:eastAsia="en-GB"/>
              </w:rPr>
            </w:pPr>
            <w:r w:rsidRPr="00D1424C">
              <w:rPr>
                <w:rFonts w:cs="Arial"/>
                <w:b/>
                <w:color w:val="000000" w:themeColor="text1"/>
                <w:sz w:val="20"/>
                <w:lang w:eastAsia="en-GB"/>
              </w:rPr>
              <w:sym w:font="Wingdings" w:char="F0FC"/>
            </w:r>
          </w:p>
        </w:tc>
      </w:tr>
      <w:tr w:rsidR="00521AF1" w:rsidRPr="00D1424C" w14:paraId="1DB1C1AD" w14:textId="77777777" w:rsidTr="00C80279">
        <w:trPr>
          <w:trHeight w:val="348"/>
        </w:trPr>
        <w:tc>
          <w:tcPr>
            <w:tcW w:w="4514" w:type="dxa"/>
          </w:tcPr>
          <w:p w14:paraId="3B138D64" w14:textId="77777777" w:rsidR="00521AF1" w:rsidRDefault="00521AF1" w:rsidP="00521AF1">
            <w:pPr>
              <w:rPr>
                <w:rFonts w:cs="Arial"/>
                <w:sz w:val="20"/>
                <w:lang w:eastAsia="en-GB"/>
              </w:rPr>
            </w:pPr>
            <w:r>
              <w:rPr>
                <w:rFonts w:cs="Arial"/>
                <w:sz w:val="20"/>
                <w:lang w:eastAsia="en-GB"/>
              </w:rPr>
              <w:t>Able to work flexibly including early mornings and evenings to meet the needs of the service.</w:t>
            </w:r>
          </w:p>
          <w:p w14:paraId="72D7A8BE" w14:textId="77777777" w:rsidR="00521AF1" w:rsidRPr="00D1424C" w:rsidRDefault="00521AF1" w:rsidP="00521AF1">
            <w:pPr>
              <w:rPr>
                <w:rFonts w:cs="Arial"/>
                <w:color w:val="000000" w:themeColor="text1"/>
                <w:sz w:val="20"/>
                <w:lang w:eastAsia="en-GB"/>
              </w:rPr>
            </w:pPr>
          </w:p>
        </w:tc>
        <w:tc>
          <w:tcPr>
            <w:tcW w:w="1823" w:type="dxa"/>
          </w:tcPr>
          <w:p w14:paraId="567174B6" w14:textId="1B3B6CBA" w:rsidR="00521AF1" w:rsidRPr="00D1424C" w:rsidRDefault="00521AF1" w:rsidP="00521AF1">
            <w:pPr>
              <w:jc w:val="center"/>
              <w:rPr>
                <w:rFonts w:cs="Arial"/>
                <w:b/>
                <w:color w:val="000000" w:themeColor="text1"/>
                <w:sz w:val="20"/>
                <w:lang w:eastAsia="en-GB"/>
              </w:rPr>
            </w:pPr>
            <w:r w:rsidRPr="00DF7A25">
              <w:rPr>
                <w:rFonts w:ascii="Wingdings" w:eastAsia="Wingdings" w:hAnsi="Wingdings" w:cs="Wingdings"/>
                <w:b/>
                <w:sz w:val="20"/>
                <w:lang w:eastAsia="en-GB"/>
              </w:rPr>
              <w:t>ü</w:t>
            </w:r>
          </w:p>
        </w:tc>
        <w:tc>
          <w:tcPr>
            <w:tcW w:w="2004" w:type="dxa"/>
          </w:tcPr>
          <w:p w14:paraId="533B4E72" w14:textId="77777777" w:rsidR="00521AF1" w:rsidRDefault="00521AF1" w:rsidP="00521AF1">
            <w:pPr>
              <w:jc w:val="center"/>
              <w:rPr>
                <w:rFonts w:cs="Arial"/>
                <w:b/>
                <w:sz w:val="20"/>
                <w:lang w:eastAsia="en-GB"/>
              </w:rPr>
            </w:pPr>
          </w:p>
          <w:p w14:paraId="59975557" w14:textId="51C6D08B" w:rsidR="00521AF1" w:rsidRPr="00D1424C" w:rsidRDefault="00521AF1" w:rsidP="00521AF1">
            <w:pPr>
              <w:jc w:val="center"/>
              <w:rPr>
                <w:rFonts w:cs="Arial"/>
                <w:color w:val="000000" w:themeColor="text1"/>
                <w:sz w:val="20"/>
                <w:lang w:eastAsia="en-GB"/>
              </w:rPr>
            </w:pPr>
          </w:p>
        </w:tc>
      </w:tr>
      <w:tr w:rsidR="00521AF1" w:rsidRPr="00D1424C" w14:paraId="080B01B5" w14:textId="77777777" w:rsidTr="00C80279">
        <w:trPr>
          <w:trHeight w:val="348"/>
        </w:trPr>
        <w:tc>
          <w:tcPr>
            <w:tcW w:w="4514" w:type="dxa"/>
          </w:tcPr>
          <w:p w14:paraId="437C8C75" w14:textId="5BA789B5" w:rsidR="00521AF1" w:rsidRDefault="00521AF1" w:rsidP="00521AF1">
            <w:pPr>
              <w:rPr>
                <w:rFonts w:cs="Arial"/>
                <w:sz w:val="20"/>
                <w:lang w:eastAsia="en-GB"/>
              </w:rPr>
            </w:pPr>
            <w:r>
              <w:rPr>
                <w:rFonts w:cs="Arial"/>
                <w:sz w:val="20"/>
                <w:lang w:eastAsia="en-GB"/>
              </w:rPr>
              <w:t xml:space="preserve">Full </w:t>
            </w:r>
            <w:smartTag w:uri="urn:schemas-microsoft-com:office:smarttags" w:element="country-region">
              <w:smartTag w:uri="urn:schemas-microsoft-com:office:smarttags" w:element="place">
                <w:r>
                  <w:rPr>
                    <w:rFonts w:cs="Arial"/>
                    <w:sz w:val="20"/>
                    <w:lang w:eastAsia="en-GB"/>
                  </w:rPr>
                  <w:t>UK</w:t>
                </w:r>
              </w:smartTag>
            </w:smartTag>
            <w:r>
              <w:rPr>
                <w:rFonts w:cs="Arial"/>
                <w:sz w:val="20"/>
                <w:lang w:eastAsia="en-GB"/>
              </w:rPr>
              <w:t xml:space="preserve"> driving licence and use of own vehicle</w:t>
            </w:r>
          </w:p>
          <w:p w14:paraId="6BBC56D1" w14:textId="77777777" w:rsidR="00521AF1" w:rsidRDefault="00521AF1" w:rsidP="00521AF1">
            <w:pPr>
              <w:rPr>
                <w:rFonts w:cs="Arial"/>
                <w:sz w:val="20"/>
                <w:lang w:eastAsia="en-GB"/>
              </w:rPr>
            </w:pPr>
          </w:p>
        </w:tc>
        <w:tc>
          <w:tcPr>
            <w:tcW w:w="1823" w:type="dxa"/>
          </w:tcPr>
          <w:p w14:paraId="335B760E" w14:textId="1C253D26" w:rsidR="00521AF1" w:rsidRPr="00DF7A25" w:rsidRDefault="00521AF1" w:rsidP="00521AF1">
            <w:pPr>
              <w:jc w:val="center"/>
              <w:rPr>
                <w:rFonts w:ascii="Wingdings" w:eastAsia="Wingdings" w:hAnsi="Wingdings" w:cs="Wingdings"/>
                <w:b/>
                <w:sz w:val="20"/>
                <w:lang w:eastAsia="en-GB"/>
              </w:rPr>
            </w:pPr>
            <w:r w:rsidRPr="00DF7A25">
              <w:rPr>
                <w:rFonts w:ascii="Wingdings" w:eastAsia="Wingdings" w:hAnsi="Wingdings" w:cs="Wingdings"/>
                <w:b/>
                <w:sz w:val="20"/>
                <w:lang w:eastAsia="en-GB"/>
              </w:rPr>
              <w:t>ü</w:t>
            </w:r>
          </w:p>
        </w:tc>
        <w:tc>
          <w:tcPr>
            <w:tcW w:w="2004" w:type="dxa"/>
          </w:tcPr>
          <w:p w14:paraId="56CCC0BD" w14:textId="77777777" w:rsidR="00521AF1" w:rsidRDefault="00521AF1" w:rsidP="00521AF1">
            <w:pPr>
              <w:jc w:val="center"/>
              <w:rPr>
                <w:rFonts w:cs="Arial"/>
                <w:b/>
                <w:sz w:val="20"/>
                <w:lang w:eastAsia="en-GB"/>
              </w:rPr>
            </w:pPr>
          </w:p>
        </w:tc>
      </w:tr>
      <w:tr w:rsidR="00D1424C" w:rsidRPr="00D1424C" w14:paraId="46E07A9A" w14:textId="77777777" w:rsidTr="00C80279">
        <w:trPr>
          <w:trHeight w:val="766"/>
        </w:trPr>
        <w:tc>
          <w:tcPr>
            <w:tcW w:w="4514" w:type="dxa"/>
            <w:shd w:val="clear" w:color="auto" w:fill="D9D9D9"/>
          </w:tcPr>
          <w:p w14:paraId="475FBFDF" w14:textId="77777777" w:rsidR="0096647A" w:rsidRPr="00D1424C" w:rsidRDefault="0096647A" w:rsidP="00440A44">
            <w:pPr>
              <w:jc w:val="both"/>
              <w:rPr>
                <w:rFonts w:cs="Arial"/>
                <w:b/>
                <w:color w:val="000000" w:themeColor="text1"/>
                <w:lang w:eastAsia="en-GB"/>
              </w:rPr>
            </w:pPr>
            <w:r w:rsidRPr="00D1424C">
              <w:rPr>
                <w:rFonts w:cs="Arial"/>
                <w:b/>
                <w:color w:val="000000" w:themeColor="text1"/>
                <w:lang w:eastAsia="en-GB"/>
              </w:rPr>
              <w:t>3. EXPERIENCE</w:t>
            </w:r>
          </w:p>
          <w:p w14:paraId="3F50A66D" w14:textId="77777777" w:rsidR="0096647A" w:rsidRPr="00D1424C" w:rsidRDefault="0096647A" w:rsidP="00440A44">
            <w:pPr>
              <w:rPr>
                <w:rFonts w:cs="Arial"/>
                <w:b/>
                <w:color w:val="000000" w:themeColor="text1"/>
                <w:sz w:val="20"/>
                <w:lang w:eastAsia="en-GB"/>
              </w:rPr>
            </w:pPr>
            <w:r w:rsidRPr="00D1424C">
              <w:rPr>
                <w:rFonts w:cs="Arial"/>
                <w:b/>
                <w:color w:val="000000" w:themeColor="text1"/>
                <w:sz w:val="20"/>
                <w:lang w:eastAsia="en-GB"/>
              </w:rPr>
              <w:t>(</w:t>
            </w:r>
            <w:r w:rsidRPr="00D1424C">
              <w:rPr>
                <w:rFonts w:cs="Arial"/>
                <w:color w:val="000000" w:themeColor="text1"/>
                <w:sz w:val="20"/>
                <w:lang w:eastAsia="en-GB"/>
              </w:rPr>
              <w:t>describe)</w:t>
            </w:r>
          </w:p>
        </w:tc>
        <w:tc>
          <w:tcPr>
            <w:tcW w:w="1823" w:type="dxa"/>
            <w:shd w:val="clear" w:color="auto" w:fill="D9D9D9"/>
          </w:tcPr>
          <w:p w14:paraId="140D8A54" w14:textId="77777777" w:rsidR="0096647A" w:rsidRPr="00D1424C" w:rsidRDefault="0096647A" w:rsidP="00440A44">
            <w:pPr>
              <w:jc w:val="center"/>
              <w:rPr>
                <w:rFonts w:cs="Arial"/>
                <w:b/>
                <w:color w:val="000000" w:themeColor="text1"/>
                <w:sz w:val="20"/>
                <w:lang w:eastAsia="en-GB"/>
              </w:rPr>
            </w:pPr>
            <w:r w:rsidRPr="00D1424C">
              <w:rPr>
                <w:rFonts w:cs="Arial"/>
                <w:b/>
                <w:color w:val="000000" w:themeColor="text1"/>
                <w:sz w:val="20"/>
                <w:lang w:eastAsia="en-GB"/>
              </w:rPr>
              <w:t>ESSENTIAL</w:t>
            </w:r>
          </w:p>
          <w:p w14:paraId="66806D1D" w14:textId="77777777" w:rsidR="0096647A" w:rsidRPr="00D1424C" w:rsidRDefault="0096647A" w:rsidP="00440A44">
            <w:pPr>
              <w:jc w:val="center"/>
              <w:rPr>
                <w:rFonts w:cs="Arial"/>
                <w:color w:val="000000" w:themeColor="text1"/>
                <w:sz w:val="20"/>
                <w:lang w:eastAsia="en-GB"/>
              </w:rPr>
            </w:pPr>
            <w:r w:rsidRPr="00D1424C">
              <w:rPr>
                <w:rFonts w:cs="Arial"/>
                <w:b/>
                <w:color w:val="000000" w:themeColor="text1"/>
                <w:sz w:val="20"/>
                <w:lang w:eastAsia="en-GB"/>
              </w:rPr>
              <w:sym w:font="Wingdings" w:char="F0FC"/>
            </w:r>
          </w:p>
        </w:tc>
        <w:tc>
          <w:tcPr>
            <w:tcW w:w="2004" w:type="dxa"/>
            <w:shd w:val="clear" w:color="auto" w:fill="D9D9D9"/>
          </w:tcPr>
          <w:p w14:paraId="67E6DF01" w14:textId="77777777" w:rsidR="0096647A" w:rsidRPr="00D1424C" w:rsidRDefault="0096647A" w:rsidP="00440A44">
            <w:pPr>
              <w:jc w:val="center"/>
              <w:rPr>
                <w:rFonts w:cs="Arial"/>
                <w:b/>
                <w:color w:val="000000" w:themeColor="text1"/>
                <w:sz w:val="20"/>
                <w:lang w:eastAsia="en-GB"/>
              </w:rPr>
            </w:pPr>
            <w:r w:rsidRPr="00D1424C">
              <w:rPr>
                <w:rFonts w:cs="Arial"/>
                <w:b/>
                <w:color w:val="000000" w:themeColor="text1"/>
                <w:sz w:val="20"/>
                <w:lang w:eastAsia="en-GB"/>
              </w:rPr>
              <w:t>DESIRABLE</w:t>
            </w:r>
          </w:p>
          <w:p w14:paraId="1F0611AA" w14:textId="77777777" w:rsidR="0096647A" w:rsidRPr="00D1424C" w:rsidRDefault="0096647A" w:rsidP="00440A44">
            <w:pPr>
              <w:jc w:val="center"/>
              <w:rPr>
                <w:rFonts w:cs="Arial"/>
                <w:color w:val="000000" w:themeColor="text1"/>
                <w:sz w:val="20"/>
                <w:lang w:eastAsia="en-GB"/>
              </w:rPr>
            </w:pPr>
            <w:r w:rsidRPr="00D1424C">
              <w:rPr>
                <w:rFonts w:cs="Arial"/>
                <w:b/>
                <w:color w:val="000000" w:themeColor="text1"/>
                <w:sz w:val="20"/>
                <w:lang w:eastAsia="en-GB"/>
              </w:rPr>
              <w:sym w:font="Wingdings" w:char="F0FC"/>
            </w:r>
          </w:p>
        </w:tc>
      </w:tr>
      <w:tr w:rsidR="00521AF1" w:rsidRPr="00D1424C" w14:paraId="76B78D16" w14:textId="77777777" w:rsidTr="00C80279">
        <w:trPr>
          <w:trHeight w:val="348"/>
        </w:trPr>
        <w:tc>
          <w:tcPr>
            <w:tcW w:w="4514" w:type="dxa"/>
          </w:tcPr>
          <w:p w14:paraId="6E7BA2B1" w14:textId="155E6272" w:rsidR="00521AF1" w:rsidRDefault="00521AF1" w:rsidP="00521AF1">
            <w:pPr>
              <w:rPr>
                <w:rFonts w:cs="Arial"/>
                <w:sz w:val="20"/>
                <w:lang w:eastAsia="en-GB"/>
              </w:rPr>
            </w:pPr>
            <w:r>
              <w:rPr>
                <w:rFonts w:cs="Arial"/>
                <w:sz w:val="20"/>
                <w:lang w:eastAsia="en-GB"/>
              </w:rPr>
              <w:t>E</w:t>
            </w:r>
            <w:r w:rsidR="00775458">
              <w:rPr>
                <w:rFonts w:cs="Arial"/>
                <w:sz w:val="20"/>
                <w:lang w:eastAsia="en-GB"/>
              </w:rPr>
              <w:t>vidence of e</w:t>
            </w:r>
            <w:r>
              <w:rPr>
                <w:rFonts w:cs="Arial"/>
                <w:sz w:val="20"/>
                <w:lang w:eastAsia="en-GB"/>
              </w:rPr>
              <w:t xml:space="preserve">xperience </w:t>
            </w:r>
            <w:r w:rsidR="00775458">
              <w:rPr>
                <w:rFonts w:cs="Arial"/>
                <w:sz w:val="20"/>
                <w:lang w:eastAsia="en-GB"/>
              </w:rPr>
              <w:t>of working</w:t>
            </w:r>
            <w:r>
              <w:rPr>
                <w:rFonts w:cs="Arial"/>
                <w:sz w:val="20"/>
                <w:lang w:eastAsia="en-GB"/>
              </w:rPr>
              <w:t xml:space="preserve"> directly with </w:t>
            </w:r>
            <w:r w:rsidR="00775458">
              <w:rPr>
                <w:rFonts w:cs="Arial"/>
                <w:sz w:val="20"/>
                <w:lang w:eastAsia="en-GB"/>
              </w:rPr>
              <w:t>children and families in need, support work experience with</w:t>
            </w:r>
            <w:r>
              <w:rPr>
                <w:rFonts w:cs="Arial"/>
                <w:sz w:val="20"/>
                <w:lang w:eastAsia="en-GB"/>
              </w:rPr>
              <w:t xml:space="preserve"> children/ young people </w:t>
            </w:r>
            <w:r w:rsidR="00775458">
              <w:rPr>
                <w:rFonts w:cs="Arial"/>
                <w:sz w:val="20"/>
                <w:lang w:eastAsia="en-GB"/>
              </w:rPr>
              <w:t xml:space="preserve">who have </w:t>
            </w:r>
            <w:r>
              <w:rPr>
                <w:rFonts w:cs="Arial"/>
                <w:sz w:val="20"/>
                <w:lang w:eastAsia="en-GB"/>
              </w:rPr>
              <w:t>challenging behaviour to achieve satisfactory outcomes</w:t>
            </w:r>
          </w:p>
          <w:p w14:paraId="2CCC499A" w14:textId="77777777" w:rsidR="00521AF1" w:rsidRPr="00D1424C" w:rsidRDefault="00521AF1" w:rsidP="00521AF1">
            <w:pPr>
              <w:rPr>
                <w:rFonts w:cs="Arial"/>
                <w:color w:val="000000" w:themeColor="text1"/>
                <w:sz w:val="20"/>
                <w:lang w:eastAsia="en-GB"/>
              </w:rPr>
            </w:pPr>
          </w:p>
        </w:tc>
        <w:tc>
          <w:tcPr>
            <w:tcW w:w="1823" w:type="dxa"/>
          </w:tcPr>
          <w:p w14:paraId="343062C0" w14:textId="384B9AC9" w:rsidR="00521AF1" w:rsidRPr="00D1424C" w:rsidRDefault="00521AF1" w:rsidP="00521AF1">
            <w:pPr>
              <w:jc w:val="center"/>
              <w:rPr>
                <w:rFonts w:cs="Arial"/>
                <w:b/>
                <w:color w:val="000000" w:themeColor="text1"/>
                <w:sz w:val="20"/>
                <w:lang w:eastAsia="en-GB"/>
              </w:rPr>
            </w:pPr>
            <w:r w:rsidRPr="00DF7A25">
              <w:rPr>
                <w:rFonts w:ascii="Wingdings" w:eastAsia="Wingdings" w:hAnsi="Wingdings" w:cs="Wingdings"/>
                <w:b/>
                <w:sz w:val="20"/>
                <w:lang w:eastAsia="en-GB"/>
              </w:rPr>
              <w:t>ü</w:t>
            </w:r>
          </w:p>
        </w:tc>
        <w:tc>
          <w:tcPr>
            <w:tcW w:w="2004" w:type="dxa"/>
          </w:tcPr>
          <w:p w14:paraId="443D7061" w14:textId="77777777" w:rsidR="00521AF1" w:rsidRDefault="00521AF1" w:rsidP="00521AF1">
            <w:pPr>
              <w:jc w:val="center"/>
              <w:rPr>
                <w:rFonts w:cs="Arial"/>
                <w:b/>
                <w:sz w:val="20"/>
                <w:lang w:eastAsia="en-GB"/>
              </w:rPr>
            </w:pPr>
          </w:p>
          <w:p w14:paraId="3F49365E" w14:textId="477DE816" w:rsidR="00521AF1" w:rsidRPr="00D1424C" w:rsidRDefault="00521AF1" w:rsidP="00521AF1">
            <w:pPr>
              <w:jc w:val="center"/>
              <w:rPr>
                <w:rFonts w:cs="Arial"/>
                <w:color w:val="000000" w:themeColor="text1"/>
                <w:sz w:val="20"/>
                <w:lang w:eastAsia="en-GB"/>
              </w:rPr>
            </w:pPr>
          </w:p>
        </w:tc>
      </w:tr>
      <w:tr w:rsidR="00521AF1" w:rsidRPr="00D1424C" w14:paraId="52012843" w14:textId="77777777" w:rsidTr="00C80279">
        <w:trPr>
          <w:trHeight w:val="754"/>
        </w:trPr>
        <w:tc>
          <w:tcPr>
            <w:tcW w:w="4514" w:type="dxa"/>
            <w:shd w:val="clear" w:color="auto" w:fill="D9D9D9"/>
          </w:tcPr>
          <w:p w14:paraId="7AAC7621" w14:textId="77777777" w:rsidR="00521AF1" w:rsidRPr="00D1424C" w:rsidRDefault="00521AF1" w:rsidP="00521AF1">
            <w:pPr>
              <w:jc w:val="both"/>
              <w:rPr>
                <w:rFonts w:cs="Arial"/>
                <w:b/>
                <w:color w:val="000000" w:themeColor="text1"/>
                <w:lang w:eastAsia="en-GB"/>
              </w:rPr>
            </w:pPr>
            <w:r w:rsidRPr="00D1424C">
              <w:rPr>
                <w:rFonts w:cs="Arial"/>
                <w:b/>
                <w:color w:val="000000" w:themeColor="text1"/>
                <w:lang w:eastAsia="en-GB"/>
              </w:rPr>
              <w:t>4. KNOWLEDGE &amp; SKILLS</w:t>
            </w:r>
          </w:p>
          <w:p w14:paraId="453CDAFB" w14:textId="77777777" w:rsidR="00521AF1" w:rsidRPr="00D1424C" w:rsidRDefault="00521AF1" w:rsidP="00521AF1">
            <w:pPr>
              <w:rPr>
                <w:rFonts w:cs="Arial"/>
                <w:color w:val="000000" w:themeColor="text1"/>
                <w:sz w:val="20"/>
                <w:lang w:eastAsia="en-GB"/>
              </w:rPr>
            </w:pPr>
            <w:r w:rsidRPr="00D1424C">
              <w:rPr>
                <w:rFonts w:cs="Arial"/>
                <w:color w:val="000000" w:themeColor="text1"/>
                <w:sz w:val="20"/>
                <w:lang w:eastAsia="en-GB"/>
              </w:rPr>
              <w:t>(list)</w:t>
            </w:r>
          </w:p>
        </w:tc>
        <w:tc>
          <w:tcPr>
            <w:tcW w:w="1823" w:type="dxa"/>
            <w:shd w:val="clear" w:color="auto" w:fill="D9D9D9"/>
          </w:tcPr>
          <w:p w14:paraId="4AA9A6ED" w14:textId="77777777" w:rsidR="00521AF1" w:rsidRPr="00D1424C" w:rsidRDefault="00521AF1" w:rsidP="00521AF1">
            <w:pPr>
              <w:jc w:val="center"/>
              <w:rPr>
                <w:rFonts w:cs="Arial"/>
                <w:b/>
                <w:color w:val="000000" w:themeColor="text1"/>
                <w:sz w:val="20"/>
                <w:lang w:eastAsia="en-GB"/>
              </w:rPr>
            </w:pPr>
            <w:r w:rsidRPr="00D1424C">
              <w:rPr>
                <w:rFonts w:cs="Arial"/>
                <w:b/>
                <w:color w:val="000000" w:themeColor="text1"/>
                <w:sz w:val="20"/>
                <w:lang w:eastAsia="en-GB"/>
              </w:rPr>
              <w:t>ESSENTIAL</w:t>
            </w:r>
          </w:p>
          <w:p w14:paraId="6975A078" w14:textId="77777777" w:rsidR="00521AF1" w:rsidRPr="00D1424C" w:rsidRDefault="00521AF1" w:rsidP="00521AF1">
            <w:pPr>
              <w:jc w:val="center"/>
              <w:rPr>
                <w:rFonts w:cs="Arial"/>
                <w:color w:val="000000" w:themeColor="text1"/>
                <w:sz w:val="20"/>
                <w:lang w:eastAsia="en-GB"/>
              </w:rPr>
            </w:pPr>
            <w:r w:rsidRPr="00D1424C">
              <w:rPr>
                <w:rFonts w:cs="Arial"/>
                <w:b/>
                <w:color w:val="000000" w:themeColor="text1"/>
                <w:sz w:val="20"/>
                <w:lang w:eastAsia="en-GB"/>
              </w:rPr>
              <w:sym w:font="Wingdings" w:char="F0FC"/>
            </w:r>
          </w:p>
        </w:tc>
        <w:tc>
          <w:tcPr>
            <w:tcW w:w="2004" w:type="dxa"/>
            <w:shd w:val="clear" w:color="auto" w:fill="D9D9D9"/>
          </w:tcPr>
          <w:p w14:paraId="609A1BA5" w14:textId="77777777" w:rsidR="00521AF1" w:rsidRPr="00D1424C" w:rsidRDefault="00521AF1" w:rsidP="00521AF1">
            <w:pPr>
              <w:jc w:val="center"/>
              <w:rPr>
                <w:rFonts w:cs="Arial"/>
                <w:b/>
                <w:color w:val="000000" w:themeColor="text1"/>
                <w:sz w:val="20"/>
                <w:lang w:eastAsia="en-GB"/>
              </w:rPr>
            </w:pPr>
            <w:r w:rsidRPr="00D1424C">
              <w:rPr>
                <w:rFonts w:cs="Arial"/>
                <w:b/>
                <w:color w:val="000000" w:themeColor="text1"/>
                <w:sz w:val="20"/>
                <w:lang w:eastAsia="en-GB"/>
              </w:rPr>
              <w:t>DESIRABLE</w:t>
            </w:r>
          </w:p>
          <w:p w14:paraId="1323730B" w14:textId="77777777" w:rsidR="00521AF1" w:rsidRPr="00D1424C" w:rsidRDefault="00521AF1" w:rsidP="00521AF1">
            <w:pPr>
              <w:jc w:val="center"/>
              <w:rPr>
                <w:rFonts w:cs="Arial"/>
                <w:color w:val="000000" w:themeColor="text1"/>
                <w:sz w:val="20"/>
                <w:lang w:eastAsia="en-GB"/>
              </w:rPr>
            </w:pPr>
            <w:r w:rsidRPr="00D1424C">
              <w:rPr>
                <w:rFonts w:cs="Arial"/>
                <w:b/>
                <w:color w:val="000000" w:themeColor="text1"/>
                <w:sz w:val="20"/>
                <w:lang w:eastAsia="en-GB"/>
              </w:rPr>
              <w:sym w:font="Wingdings" w:char="F0FC"/>
            </w:r>
          </w:p>
        </w:tc>
      </w:tr>
      <w:tr w:rsidR="00775458" w:rsidRPr="00D1424C" w14:paraId="5DC86D18" w14:textId="77777777" w:rsidTr="00C80279">
        <w:trPr>
          <w:trHeight w:val="418"/>
        </w:trPr>
        <w:tc>
          <w:tcPr>
            <w:tcW w:w="4514" w:type="dxa"/>
            <w:shd w:val="clear" w:color="auto" w:fill="D9D9D9"/>
          </w:tcPr>
          <w:p w14:paraId="57B73399" w14:textId="617C2E1B" w:rsidR="00775458" w:rsidRPr="00775458" w:rsidRDefault="00775458" w:rsidP="00775458">
            <w:pPr>
              <w:jc w:val="both"/>
              <w:rPr>
                <w:rFonts w:cs="Arial"/>
                <w:b/>
                <w:color w:val="000000" w:themeColor="text1"/>
                <w:lang w:eastAsia="en-GB"/>
              </w:rPr>
            </w:pPr>
            <w:r w:rsidRPr="00775458">
              <w:rPr>
                <w:rFonts w:cs="Arial"/>
                <w:sz w:val="20"/>
                <w:lang w:eastAsia="en-GB"/>
              </w:rPr>
              <w:t>To have a clear understanding of safeguarding and protecting families from risk and harm</w:t>
            </w:r>
          </w:p>
        </w:tc>
        <w:tc>
          <w:tcPr>
            <w:tcW w:w="1823" w:type="dxa"/>
            <w:shd w:val="clear" w:color="auto" w:fill="D9D9D9"/>
          </w:tcPr>
          <w:p w14:paraId="2A43570A" w14:textId="1393713D" w:rsidR="00775458" w:rsidRPr="00775458" w:rsidRDefault="00775458" w:rsidP="00775458">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shd w:val="clear" w:color="auto" w:fill="D9D9D9"/>
          </w:tcPr>
          <w:p w14:paraId="746EE808" w14:textId="77777777" w:rsidR="00775458" w:rsidRPr="00775458" w:rsidRDefault="00775458" w:rsidP="00775458">
            <w:pPr>
              <w:jc w:val="center"/>
              <w:rPr>
                <w:rFonts w:cs="Arial"/>
                <w:b/>
                <w:color w:val="000000" w:themeColor="text1"/>
                <w:sz w:val="20"/>
                <w:lang w:eastAsia="en-GB"/>
              </w:rPr>
            </w:pPr>
          </w:p>
        </w:tc>
      </w:tr>
      <w:tr w:rsidR="00775458" w:rsidRPr="00D1424C" w14:paraId="5C47FEDB" w14:textId="77777777" w:rsidTr="00C80279">
        <w:trPr>
          <w:trHeight w:val="348"/>
        </w:trPr>
        <w:tc>
          <w:tcPr>
            <w:tcW w:w="4514" w:type="dxa"/>
          </w:tcPr>
          <w:p w14:paraId="1172862F" w14:textId="7401B86B" w:rsidR="00775458" w:rsidRPr="00D1424C" w:rsidRDefault="00775458" w:rsidP="00775458">
            <w:pPr>
              <w:rPr>
                <w:rFonts w:cs="Arial"/>
                <w:color w:val="000000" w:themeColor="text1"/>
                <w:sz w:val="20"/>
                <w:lang w:eastAsia="en-GB"/>
              </w:rPr>
            </w:pPr>
            <w:r>
              <w:rPr>
                <w:rFonts w:cs="Arial"/>
                <w:sz w:val="20"/>
                <w:lang w:eastAsia="en-GB"/>
              </w:rPr>
              <w:lastRenderedPageBreak/>
              <w:t>Able to work independently to assess and make appropriate evidence-based recommendations about children and families in casework</w:t>
            </w:r>
          </w:p>
        </w:tc>
        <w:tc>
          <w:tcPr>
            <w:tcW w:w="1823" w:type="dxa"/>
          </w:tcPr>
          <w:p w14:paraId="71926581" w14:textId="77777777" w:rsidR="00775458" w:rsidRPr="00D1424C" w:rsidRDefault="00775458" w:rsidP="00775458">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184CFB0E" w14:textId="1A6BEB28" w:rsidR="00775458" w:rsidRPr="00D1424C" w:rsidRDefault="00775458" w:rsidP="00775458">
            <w:pPr>
              <w:jc w:val="center"/>
              <w:rPr>
                <w:rFonts w:cs="Arial"/>
                <w:color w:val="000000" w:themeColor="text1"/>
                <w:sz w:val="20"/>
                <w:lang w:eastAsia="en-GB"/>
              </w:rPr>
            </w:pPr>
          </w:p>
        </w:tc>
      </w:tr>
      <w:tr w:rsidR="00775458" w:rsidRPr="00D1424C" w14:paraId="67060354" w14:textId="77777777" w:rsidTr="00C80279">
        <w:trPr>
          <w:trHeight w:val="348"/>
        </w:trPr>
        <w:tc>
          <w:tcPr>
            <w:tcW w:w="4514" w:type="dxa"/>
          </w:tcPr>
          <w:p w14:paraId="20D4182A" w14:textId="6CBAA1F4" w:rsidR="00775458" w:rsidRDefault="00775458" w:rsidP="00775458">
            <w:pPr>
              <w:rPr>
                <w:rFonts w:cs="Arial"/>
                <w:sz w:val="20"/>
                <w:lang w:eastAsia="en-GB"/>
              </w:rPr>
            </w:pPr>
            <w:r>
              <w:rPr>
                <w:rFonts w:cs="Arial"/>
                <w:sz w:val="20"/>
                <w:lang w:eastAsia="en-GB"/>
              </w:rPr>
              <w:t>Knowledge and understanding of the problems and difficulties faced by families and the ability to help them find constructive solutions.</w:t>
            </w:r>
          </w:p>
        </w:tc>
        <w:tc>
          <w:tcPr>
            <w:tcW w:w="1823" w:type="dxa"/>
          </w:tcPr>
          <w:p w14:paraId="03AFBE61" w14:textId="392927A3" w:rsidR="00775458" w:rsidRPr="00D1424C" w:rsidRDefault="00775458" w:rsidP="00775458">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08274EC8" w14:textId="77777777" w:rsidR="00775458" w:rsidRPr="00D1424C" w:rsidRDefault="00775458" w:rsidP="00775458">
            <w:pPr>
              <w:jc w:val="center"/>
              <w:rPr>
                <w:rFonts w:cs="Arial"/>
                <w:b/>
                <w:color w:val="000000" w:themeColor="text1"/>
                <w:sz w:val="20"/>
                <w:lang w:eastAsia="en-GB"/>
              </w:rPr>
            </w:pPr>
          </w:p>
        </w:tc>
      </w:tr>
      <w:tr w:rsidR="00775458" w:rsidRPr="00D1424C" w14:paraId="74A56B7A" w14:textId="77777777" w:rsidTr="00C80279">
        <w:trPr>
          <w:trHeight w:val="348"/>
        </w:trPr>
        <w:tc>
          <w:tcPr>
            <w:tcW w:w="4514" w:type="dxa"/>
          </w:tcPr>
          <w:p w14:paraId="31437EE0" w14:textId="0919170B" w:rsidR="00775458" w:rsidRDefault="00775458" w:rsidP="00775458">
            <w:pPr>
              <w:rPr>
                <w:rFonts w:cs="Arial"/>
                <w:sz w:val="20"/>
                <w:lang w:eastAsia="en-GB"/>
              </w:rPr>
            </w:pPr>
            <w:r>
              <w:rPr>
                <w:rFonts w:cs="Arial"/>
                <w:sz w:val="20"/>
                <w:lang w:eastAsia="en-GB"/>
              </w:rPr>
              <w:t>A broad knowledge and understanding of Social Care, Education and Health services and how they can support families</w:t>
            </w:r>
          </w:p>
        </w:tc>
        <w:tc>
          <w:tcPr>
            <w:tcW w:w="1823" w:type="dxa"/>
          </w:tcPr>
          <w:p w14:paraId="0567303E" w14:textId="7AE26457" w:rsidR="00775458" w:rsidRPr="00D1424C" w:rsidRDefault="00775458" w:rsidP="00775458">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62B27E55" w14:textId="77777777" w:rsidR="00775458" w:rsidRPr="00D1424C" w:rsidRDefault="00775458" w:rsidP="00775458">
            <w:pPr>
              <w:jc w:val="center"/>
              <w:rPr>
                <w:rFonts w:cs="Arial"/>
                <w:b/>
                <w:color w:val="000000" w:themeColor="text1"/>
                <w:sz w:val="20"/>
                <w:lang w:eastAsia="en-GB"/>
              </w:rPr>
            </w:pPr>
          </w:p>
        </w:tc>
      </w:tr>
      <w:tr w:rsidR="00775458" w:rsidRPr="00D1424C" w14:paraId="0ECEEA9F" w14:textId="77777777" w:rsidTr="00C80279">
        <w:trPr>
          <w:trHeight w:val="348"/>
        </w:trPr>
        <w:tc>
          <w:tcPr>
            <w:tcW w:w="4514" w:type="dxa"/>
          </w:tcPr>
          <w:p w14:paraId="4197B81F" w14:textId="232DEA6D" w:rsidR="00775458" w:rsidRDefault="00775458" w:rsidP="00775458">
            <w:pPr>
              <w:rPr>
                <w:rFonts w:cs="Arial"/>
                <w:sz w:val="20"/>
                <w:lang w:eastAsia="en-GB"/>
              </w:rPr>
            </w:pPr>
            <w:r>
              <w:rPr>
                <w:rFonts w:cs="Arial"/>
                <w:sz w:val="20"/>
                <w:lang w:eastAsia="en-GB"/>
              </w:rPr>
              <w:t>Able to form and maintain appropriate professional relationships and boundaries with carers and their children to ensure effective engagement in agreed family interventions</w:t>
            </w:r>
          </w:p>
        </w:tc>
        <w:tc>
          <w:tcPr>
            <w:tcW w:w="1823" w:type="dxa"/>
          </w:tcPr>
          <w:p w14:paraId="747F4C02" w14:textId="33871A96" w:rsidR="00775458" w:rsidRPr="00D1424C" w:rsidRDefault="00775458" w:rsidP="00775458">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5293E542" w14:textId="77777777" w:rsidR="00775458" w:rsidRPr="00D1424C" w:rsidRDefault="00775458" w:rsidP="00775458">
            <w:pPr>
              <w:jc w:val="center"/>
              <w:rPr>
                <w:rFonts w:cs="Arial"/>
                <w:b/>
                <w:color w:val="000000" w:themeColor="text1"/>
                <w:sz w:val="20"/>
                <w:lang w:eastAsia="en-GB"/>
              </w:rPr>
            </w:pPr>
          </w:p>
        </w:tc>
      </w:tr>
      <w:tr w:rsidR="00775458" w:rsidRPr="00D1424C" w14:paraId="59060930" w14:textId="77777777" w:rsidTr="00C80279">
        <w:trPr>
          <w:trHeight w:val="348"/>
        </w:trPr>
        <w:tc>
          <w:tcPr>
            <w:tcW w:w="4514" w:type="dxa"/>
          </w:tcPr>
          <w:p w14:paraId="16FFE5BC" w14:textId="4E15DCDB" w:rsidR="00775458" w:rsidRDefault="00775458" w:rsidP="00775458">
            <w:pPr>
              <w:rPr>
                <w:rFonts w:cs="Arial"/>
                <w:sz w:val="20"/>
                <w:lang w:eastAsia="en-GB"/>
              </w:rPr>
            </w:pPr>
            <w:r>
              <w:rPr>
                <w:rFonts w:cs="Arial"/>
                <w:sz w:val="20"/>
                <w:lang w:eastAsia="en-GB"/>
              </w:rPr>
              <w:t>Able to be organised and manage working with multiple families and processes</w:t>
            </w:r>
          </w:p>
        </w:tc>
        <w:tc>
          <w:tcPr>
            <w:tcW w:w="1823" w:type="dxa"/>
          </w:tcPr>
          <w:p w14:paraId="721D2201" w14:textId="37C68DBC" w:rsidR="00775458" w:rsidRPr="00D1424C" w:rsidRDefault="00775458" w:rsidP="00775458">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62AE6FDB" w14:textId="77777777" w:rsidR="00775458" w:rsidRPr="00D1424C" w:rsidRDefault="00775458" w:rsidP="00775458">
            <w:pPr>
              <w:jc w:val="center"/>
              <w:rPr>
                <w:rFonts w:cs="Arial"/>
                <w:b/>
                <w:color w:val="000000" w:themeColor="text1"/>
                <w:sz w:val="20"/>
                <w:lang w:eastAsia="en-GB"/>
              </w:rPr>
            </w:pPr>
          </w:p>
        </w:tc>
      </w:tr>
      <w:tr w:rsidR="00775458" w:rsidRPr="00D1424C" w14:paraId="7C9F8DD4" w14:textId="77777777" w:rsidTr="00C80279">
        <w:trPr>
          <w:trHeight w:val="348"/>
        </w:trPr>
        <w:tc>
          <w:tcPr>
            <w:tcW w:w="4514" w:type="dxa"/>
          </w:tcPr>
          <w:p w14:paraId="379503F6" w14:textId="1010FD3F" w:rsidR="00775458" w:rsidRDefault="00775458" w:rsidP="00775458">
            <w:pPr>
              <w:rPr>
                <w:rFonts w:cs="Arial"/>
                <w:sz w:val="20"/>
                <w:lang w:eastAsia="en-GB"/>
              </w:rPr>
            </w:pPr>
            <w:r>
              <w:rPr>
                <w:rFonts w:cs="Arial"/>
                <w:sz w:val="20"/>
                <w:lang w:eastAsia="en-GB"/>
              </w:rPr>
              <w:t>A good understanding of how to work effectively with other professionals and service providers in a multi-agency environment</w:t>
            </w:r>
          </w:p>
        </w:tc>
        <w:tc>
          <w:tcPr>
            <w:tcW w:w="1823" w:type="dxa"/>
          </w:tcPr>
          <w:p w14:paraId="6AC5D673" w14:textId="4B25E529" w:rsidR="00775458" w:rsidRPr="00D1424C" w:rsidRDefault="00775458" w:rsidP="00775458">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42C0E1B4" w14:textId="77777777" w:rsidR="00775458" w:rsidRPr="00D1424C" w:rsidRDefault="00775458" w:rsidP="00775458">
            <w:pPr>
              <w:jc w:val="center"/>
              <w:rPr>
                <w:rFonts w:cs="Arial"/>
                <w:b/>
                <w:color w:val="000000" w:themeColor="text1"/>
                <w:sz w:val="20"/>
                <w:lang w:eastAsia="en-GB"/>
              </w:rPr>
            </w:pPr>
          </w:p>
        </w:tc>
      </w:tr>
      <w:tr w:rsidR="00775458" w:rsidRPr="00D1424C" w14:paraId="3167B70C" w14:textId="77777777" w:rsidTr="00C80279">
        <w:trPr>
          <w:trHeight w:val="348"/>
        </w:trPr>
        <w:tc>
          <w:tcPr>
            <w:tcW w:w="4514" w:type="dxa"/>
          </w:tcPr>
          <w:p w14:paraId="67EFD2C4" w14:textId="72E619ED" w:rsidR="00775458" w:rsidRDefault="00775458" w:rsidP="00775458">
            <w:pPr>
              <w:rPr>
                <w:rFonts w:cs="Arial"/>
                <w:sz w:val="20"/>
                <w:lang w:eastAsia="en-GB"/>
              </w:rPr>
            </w:pPr>
            <w:r>
              <w:rPr>
                <w:rFonts w:cs="Arial"/>
                <w:sz w:val="20"/>
                <w:lang w:eastAsia="en-GB"/>
              </w:rPr>
              <w:t>Ability to use standard Microsoft office packages and databases to keep clear, written and electronic records and provide monitoring information as required</w:t>
            </w:r>
          </w:p>
        </w:tc>
        <w:tc>
          <w:tcPr>
            <w:tcW w:w="1823" w:type="dxa"/>
          </w:tcPr>
          <w:p w14:paraId="76758B95" w14:textId="07D524F3" w:rsidR="00775458" w:rsidRPr="00D1424C" w:rsidRDefault="00775458" w:rsidP="00775458">
            <w:pPr>
              <w:jc w:val="center"/>
              <w:rPr>
                <w:rFonts w:cs="Arial"/>
                <w:b/>
                <w:color w:val="000000" w:themeColor="text1"/>
                <w:sz w:val="20"/>
                <w:lang w:eastAsia="en-GB"/>
              </w:rPr>
            </w:pPr>
            <w:r w:rsidRPr="00D1424C">
              <w:rPr>
                <w:rFonts w:cs="Arial"/>
                <w:b/>
                <w:color w:val="000000" w:themeColor="text1"/>
                <w:sz w:val="20"/>
                <w:lang w:eastAsia="en-GB"/>
              </w:rPr>
              <w:sym w:font="Wingdings" w:char="F0FC"/>
            </w:r>
          </w:p>
        </w:tc>
        <w:tc>
          <w:tcPr>
            <w:tcW w:w="2004" w:type="dxa"/>
          </w:tcPr>
          <w:p w14:paraId="1678BFED" w14:textId="77777777" w:rsidR="00775458" w:rsidRPr="00D1424C" w:rsidRDefault="00775458" w:rsidP="00775458">
            <w:pPr>
              <w:jc w:val="center"/>
              <w:rPr>
                <w:rFonts w:cs="Arial"/>
                <w:b/>
                <w:color w:val="000000" w:themeColor="text1"/>
                <w:sz w:val="20"/>
                <w:lang w:eastAsia="en-GB"/>
              </w:rPr>
            </w:pPr>
          </w:p>
        </w:tc>
      </w:tr>
    </w:tbl>
    <w:p w14:paraId="1EB84F55" w14:textId="77777777" w:rsidR="00FC540E" w:rsidRPr="00D1424C" w:rsidRDefault="00FC540E">
      <w:pPr>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1559"/>
        <w:gridCol w:w="1559"/>
      </w:tblGrid>
      <w:tr w:rsidR="00775458" w:rsidRPr="00D007FD" w14:paraId="7699F26E" w14:textId="77777777" w:rsidTr="004960B0">
        <w:tc>
          <w:tcPr>
            <w:tcW w:w="5529" w:type="dxa"/>
            <w:shd w:val="clear" w:color="auto" w:fill="C0C0C0"/>
          </w:tcPr>
          <w:p w14:paraId="1620FC94" w14:textId="77777777" w:rsidR="00775458" w:rsidRPr="00D007FD" w:rsidRDefault="00775458" w:rsidP="004960B0">
            <w:pPr>
              <w:shd w:val="clear" w:color="auto" w:fill="CCCCCC"/>
              <w:rPr>
                <w:rFonts w:cs="Arial"/>
                <w:b/>
                <w:highlight w:val="lightGray"/>
                <w:lang w:eastAsia="en-GB"/>
              </w:rPr>
            </w:pPr>
            <w:r w:rsidRPr="00D007FD">
              <w:rPr>
                <w:rFonts w:cs="Arial"/>
                <w:b/>
                <w:highlight w:val="lightGray"/>
                <w:lang w:eastAsia="en-GB"/>
              </w:rPr>
              <w:t>5. COMPETENCIES</w:t>
            </w:r>
          </w:p>
        </w:tc>
        <w:tc>
          <w:tcPr>
            <w:tcW w:w="1559" w:type="dxa"/>
            <w:shd w:val="clear" w:color="auto" w:fill="C0C0C0"/>
          </w:tcPr>
          <w:p w14:paraId="0A866EE5" w14:textId="77777777" w:rsidR="00775458" w:rsidRPr="00D007FD" w:rsidRDefault="00775458" w:rsidP="004960B0">
            <w:pPr>
              <w:jc w:val="center"/>
              <w:rPr>
                <w:rFonts w:cs="Arial"/>
                <w:b/>
                <w:sz w:val="20"/>
                <w:highlight w:val="lightGray"/>
                <w:lang w:eastAsia="en-GB"/>
              </w:rPr>
            </w:pPr>
            <w:r w:rsidRPr="00D007FD">
              <w:rPr>
                <w:rFonts w:cs="Arial"/>
                <w:b/>
                <w:sz w:val="20"/>
                <w:highlight w:val="lightGray"/>
                <w:lang w:eastAsia="en-GB"/>
              </w:rPr>
              <w:t>ESSENTIAL</w:t>
            </w:r>
          </w:p>
          <w:p w14:paraId="6258F259" w14:textId="77777777" w:rsidR="00775458" w:rsidRPr="00D007FD" w:rsidRDefault="00775458" w:rsidP="004960B0">
            <w:pPr>
              <w:jc w:val="center"/>
              <w:rPr>
                <w:rFonts w:cs="Arial"/>
                <w:sz w:val="20"/>
                <w:highlight w:val="lightGray"/>
                <w:lang w:eastAsia="en-GB"/>
              </w:rPr>
            </w:pPr>
          </w:p>
        </w:tc>
        <w:tc>
          <w:tcPr>
            <w:tcW w:w="1559" w:type="dxa"/>
            <w:shd w:val="clear" w:color="auto" w:fill="C0C0C0"/>
          </w:tcPr>
          <w:p w14:paraId="09563227" w14:textId="77777777" w:rsidR="00775458" w:rsidRPr="00D007FD" w:rsidRDefault="00775458" w:rsidP="004960B0">
            <w:pPr>
              <w:jc w:val="center"/>
              <w:rPr>
                <w:rFonts w:cs="Arial"/>
                <w:b/>
                <w:sz w:val="20"/>
                <w:highlight w:val="lightGray"/>
                <w:lang w:eastAsia="en-GB"/>
              </w:rPr>
            </w:pPr>
            <w:r w:rsidRPr="00D007FD">
              <w:rPr>
                <w:rFonts w:cs="Arial"/>
                <w:b/>
                <w:sz w:val="20"/>
                <w:highlight w:val="lightGray"/>
                <w:lang w:eastAsia="en-GB"/>
              </w:rPr>
              <w:t>DESIRABLE</w:t>
            </w:r>
          </w:p>
          <w:p w14:paraId="4ACEB246" w14:textId="77777777" w:rsidR="00775458" w:rsidRPr="00D007FD" w:rsidRDefault="00775458" w:rsidP="004960B0">
            <w:pPr>
              <w:jc w:val="center"/>
              <w:rPr>
                <w:rFonts w:cs="Arial"/>
                <w:sz w:val="20"/>
                <w:highlight w:val="lightGray"/>
                <w:lang w:eastAsia="en-GB"/>
              </w:rPr>
            </w:pPr>
          </w:p>
        </w:tc>
      </w:tr>
      <w:tr w:rsidR="00775458" w:rsidRPr="00DF7A25" w14:paraId="6A1B0CD9" w14:textId="77777777" w:rsidTr="004960B0">
        <w:tc>
          <w:tcPr>
            <w:tcW w:w="5529" w:type="dxa"/>
          </w:tcPr>
          <w:p w14:paraId="0AF65F59" w14:textId="77777777" w:rsidR="00775458" w:rsidRPr="00D264C1" w:rsidRDefault="00775458" w:rsidP="004960B0">
            <w:pPr>
              <w:rPr>
                <w:rFonts w:cs="Arial"/>
                <w:b/>
                <w:bCs/>
                <w:sz w:val="20"/>
                <w:lang w:eastAsia="en-GB"/>
              </w:rPr>
            </w:pPr>
            <w:r w:rsidRPr="00D264C1">
              <w:rPr>
                <w:rFonts w:cs="Arial"/>
                <w:b/>
                <w:bCs/>
                <w:sz w:val="20"/>
                <w:lang w:eastAsia="en-GB"/>
              </w:rPr>
              <w:t>“Can do” positive attitude</w:t>
            </w:r>
          </w:p>
          <w:p w14:paraId="28B496B3" w14:textId="77777777" w:rsidR="00775458" w:rsidRPr="00D264C1" w:rsidRDefault="00775458" w:rsidP="004960B0">
            <w:pPr>
              <w:pStyle w:val="BodyText"/>
              <w:rPr>
                <w:rFonts w:cs="Arial"/>
                <w:sz w:val="20"/>
              </w:rPr>
            </w:pPr>
            <w:r w:rsidRPr="00D264C1">
              <w:rPr>
                <w:rFonts w:cs="Arial"/>
                <w:sz w:val="20"/>
              </w:rPr>
              <w:t>Demonstrates a commitment to changing work practices and processes, and a willingness to try new ways of working or thinking.</w:t>
            </w:r>
          </w:p>
          <w:p w14:paraId="330621CD" w14:textId="77777777" w:rsidR="00775458" w:rsidRPr="00D264C1" w:rsidRDefault="00775458" w:rsidP="004960B0">
            <w:pPr>
              <w:rPr>
                <w:rFonts w:cs="Arial"/>
                <w:sz w:val="20"/>
                <w:lang w:eastAsia="en-GB"/>
              </w:rPr>
            </w:pPr>
          </w:p>
        </w:tc>
        <w:tc>
          <w:tcPr>
            <w:tcW w:w="1559" w:type="dxa"/>
          </w:tcPr>
          <w:p w14:paraId="0D4B87F9" w14:textId="77777777" w:rsidR="00775458" w:rsidRPr="00DF7A25" w:rsidRDefault="00775458" w:rsidP="004960B0">
            <w:pPr>
              <w:jc w:val="center"/>
              <w:rPr>
                <w:rFonts w:cs="Arial"/>
                <w:b/>
                <w:sz w:val="20"/>
                <w:lang w:eastAsia="en-GB"/>
              </w:rPr>
            </w:pPr>
          </w:p>
          <w:p w14:paraId="25AC0E69" w14:textId="77777777" w:rsidR="00775458" w:rsidRPr="00DF7A25" w:rsidRDefault="00775458" w:rsidP="004960B0">
            <w:pPr>
              <w:jc w:val="center"/>
              <w:rPr>
                <w:rFonts w:cs="Arial"/>
                <w:b/>
                <w:sz w:val="20"/>
                <w:lang w:eastAsia="en-GB"/>
              </w:rPr>
            </w:pPr>
          </w:p>
          <w:p w14:paraId="54B19967" w14:textId="77777777" w:rsidR="00775458" w:rsidRPr="00DF7A25" w:rsidRDefault="00775458" w:rsidP="004960B0">
            <w:pPr>
              <w:jc w:val="center"/>
              <w:rPr>
                <w:rFonts w:cs="Arial"/>
                <w:sz w:val="20"/>
                <w:lang w:eastAsia="en-GB"/>
              </w:rPr>
            </w:pPr>
            <w:r w:rsidRPr="00DF7A25">
              <w:rPr>
                <w:rFonts w:ascii="Wingdings" w:eastAsia="Wingdings" w:hAnsi="Wingdings" w:cs="Wingdings"/>
                <w:b/>
                <w:sz w:val="20"/>
                <w:lang w:eastAsia="en-GB"/>
              </w:rPr>
              <w:t>ü</w:t>
            </w:r>
          </w:p>
        </w:tc>
        <w:tc>
          <w:tcPr>
            <w:tcW w:w="1559" w:type="dxa"/>
          </w:tcPr>
          <w:p w14:paraId="3C56D44B" w14:textId="77777777" w:rsidR="00775458" w:rsidRPr="00DF7A25" w:rsidRDefault="00775458" w:rsidP="004960B0">
            <w:pPr>
              <w:rPr>
                <w:rFonts w:cs="Arial"/>
                <w:sz w:val="20"/>
                <w:lang w:eastAsia="en-GB"/>
              </w:rPr>
            </w:pPr>
          </w:p>
        </w:tc>
      </w:tr>
      <w:tr w:rsidR="00775458" w:rsidRPr="00DF7A25" w14:paraId="702D3945" w14:textId="77777777" w:rsidTr="004960B0">
        <w:tc>
          <w:tcPr>
            <w:tcW w:w="5529" w:type="dxa"/>
          </w:tcPr>
          <w:p w14:paraId="2AC8C53D" w14:textId="77777777" w:rsidR="00775458" w:rsidRPr="00D264C1" w:rsidRDefault="00775458" w:rsidP="004960B0">
            <w:pPr>
              <w:rPr>
                <w:rFonts w:cs="Arial"/>
                <w:b/>
                <w:sz w:val="20"/>
                <w:lang w:eastAsia="en-GB"/>
              </w:rPr>
            </w:pPr>
            <w:r w:rsidRPr="00D264C1">
              <w:rPr>
                <w:rFonts w:cs="Arial"/>
                <w:b/>
                <w:sz w:val="20"/>
                <w:lang w:eastAsia="en-GB"/>
              </w:rPr>
              <w:t>Takes responsibility and delivers results</w:t>
            </w:r>
          </w:p>
          <w:p w14:paraId="734377EB" w14:textId="77777777" w:rsidR="00775458" w:rsidRDefault="00775458" w:rsidP="004960B0">
            <w:pPr>
              <w:pStyle w:val="BodyText"/>
              <w:rPr>
                <w:rFonts w:cs="Arial"/>
                <w:sz w:val="20"/>
              </w:rPr>
            </w:pPr>
            <w:r w:rsidRPr="00D264C1">
              <w:rPr>
                <w:rFonts w:cs="Arial"/>
                <w:sz w:val="20"/>
              </w:rPr>
              <w:t>Adapts to changing demands to ensure that objectives are met, overcoming problems and making well-considered</w:t>
            </w:r>
            <w:r>
              <w:rPr>
                <w:rFonts w:cs="Arial"/>
                <w:sz w:val="20"/>
              </w:rPr>
              <w:t xml:space="preserve"> decisions.</w:t>
            </w:r>
          </w:p>
          <w:p w14:paraId="7E5C6C80" w14:textId="77777777" w:rsidR="00775458" w:rsidRPr="00D264C1" w:rsidRDefault="00775458" w:rsidP="004960B0">
            <w:pPr>
              <w:rPr>
                <w:rFonts w:cs="Arial"/>
                <w:sz w:val="20"/>
                <w:lang w:eastAsia="en-GB"/>
              </w:rPr>
            </w:pPr>
          </w:p>
        </w:tc>
        <w:tc>
          <w:tcPr>
            <w:tcW w:w="1559" w:type="dxa"/>
          </w:tcPr>
          <w:p w14:paraId="3ABB6DB3" w14:textId="77777777" w:rsidR="00775458" w:rsidRPr="00DF7A25" w:rsidRDefault="00775458" w:rsidP="004960B0">
            <w:pPr>
              <w:jc w:val="center"/>
              <w:rPr>
                <w:rFonts w:cs="Arial"/>
                <w:b/>
                <w:sz w:val="20"/>
                <w:lang w:eastAsia="en-GB"/>
              </w:rPr>
            </w:pPr>
          </w:p>
          <w:p w14:paraId="436C47F7" w14:textId="77777777" w:rsidR="00775458" w:rsidRPr="00DF7A25" w:rsidRDefault="00775458" w:rsidP="004960B0">
            <w:pPr>
              <w:jc w:val="center"/>
              <w:rPr>
                <w:rFonts w:cs="Arial"/>
                <w:b/>
                <w:sz w:val="20"/>
                <w:lang w:eastAsia="en-GB"/>
              </w:rPr>
            </w:pPr>
          </w:p>
          <w:p w14:paraId="2C11A3B3" w14:textId="77777777" w:rsidR="00775458" w:rsidRPr="00DF7A25" w:rsidRDefault="00775458" w:rsidP="004960B0">
            <w:pPr>
              <w:jc w:val="center"/>
              <w:rPr>
                <w:rFonts w:cs="Arial"/>
                <w:b/>
                <w:sz w:val="20"/>
                <w:lang w:eastAsia="en-GB"/>
              </w:rPr>
            </w:pPr>
          </w:p>
          <w:p w14:paraId="3BC1E31E" w14:textId="77777777" w:rsidR="00775458" w:rsidRPr="00DF7A25" w:rsidRDefault="00775458" w:rsidP="004960B0">
            <w:pPr>
              <w:jc w:val="center"/>
              <w:rPr>
                <w:rFonts w:cs="Arial"/>
                <w:sz w:val="20"/>
                <w:lang w:eastAsia="en-GB"/>
              </w:rPr>
            </w:pPr>
            <w:r w:rsidRPr="00DF7A25">
              <w:rPr>
                <w:rFonts w:ascii="Wingdings" w:eastAsia="Wingdings" w:hAnsi="Wingdings" w:cs="Wingdings"/>
                <w:b/>
                <w:sz w:val="20"/>
                <w:lang w:eastAsia="en-GB"/>
              </w:rPr>
              <w:t>ü</w:t>
            </w:r>
          </w:p>
        </w:tc>
        <w:tc>
          <w:tcPr>
            <w:tcW w:w="1559" w:type="dxa"/>
          </w:tcPr>
          <w:p w14:paraId="1832CE9E" w14:textId="77777777" w:rsidR="00775458" w:rsidRPr="00DF7A25" w:rsidRDefault="00775458" w:rsidP="004960B0">
            <w:pPr>
              <w:rPr>
                <w:rFonts w:cs="Arial"/>
                <w:sz w:val="20"/>
                <w:lang w:eastAsia="en-GB"/>
              </w:rPr>
            </w:pPr>
          </w:p>
        </w:tc>
      </w:tr>
      <w:tr w:rsidR="00775458" w:rsidRPr="00DF7A25" w14:paraId="48A0E07B" w14:textId="77777777" w:rsidTr="004960B0">
        <w:tc>
          <w:tcPr>
            <w:tcW w:w="5529" w:type="dxa"/>
          </w:tcPr>
          <w:p w14:paraId="11FAFCE9" w14:textId="77777777" w:rsidR="00775458" w:rsidRPr="00D264C1" w:rsidRDefault="00775458" w:rsidP="004960B0">
            <w:pPr>
              <w:rPr>
                <w:rFonts w:cs="Arial"/>
                <w:b/>
                <w:sz w:val="20"/>
                <w:lang w:eastAsia="en-GB"/>
              </w:rPr>
            </w:pPr>
            <w:r w:rsidRPr="00D264C1">
              <w:rPr>
                <w:rFonts w:cs="Arial"/>
                <w:b/>
                <w:sz w:val="20"/>
                <w:lang w:eastAsia="en-GB"/>
              </w:rPr>
              <w:t>Team working</w:t>
            </w:r>
          </w:p>
          <w:p w14:paraId="64C53F66" w14:textId="77777777" w:rsidR="00775458" w:rsidRPr="00D264C1" w:rsidRDefault="00775458" w:rsidP="004960B0">
            <w:pPr>
              <w:pStyle w:val="BodyText"/>
              <w:rPr>
                <w:rFonts w:cs="Arial"/>
                <w:sz w:val="20"/>
              </w:rPr>
            </w:pPr>
            <w:r w:rsidRPr="00D264C1">
              <w:rPr>
                <w:rFonts w:cs="Arial"/>
                <w:sz w:val="20"/>
              </w:rPr>
              <w:t>Acts as a role model to others in the team</w:t>
            </w:r>
            <w:r>
              <w:rPr>
                <w:rFonts w:cs="Arial"/>
                <w:sz w:val="20"/>
              </w:rPr>
              <w:t xml:space="preserve"> and wider multi agency arena</w:t>
            </w:r>
            <w:r w:rsidRPr="00D264C1">
              <w:rPr>
                <w:rFonts w:cs="Arial"/>
                <w:sz w:val="20"/>
              </w:rPr>
              <w:t>, sharing knowledge and experience when necessary, whilst respecting and valuing the contribution other team members’ experiences can bring.</w:t>
            </w:r>
          </w:p>
          <w:p w14:paraId="7E1E1434" w14:textId="77777777" w:rsidR="00775458" w:rsidRPr="00D264C1" w:rsidRDefault="00775458" w:rsidP="004960B0">
            <w:pPr>
              <w:rPr>
                <w:rFonts w:cs="Arial"/>
                <w:sz w:val="20"/>
              </w:rPr>
            </w:pPr>
          </w:p>
        </w:tc>
        <w:tc>
          <w:tcPr>
            <w:tcW w:w="1559" w:type="dxa"/>
          </w:tcPr>
          <w:p w14:paraId="62F9FB29" w14:textId="77777777" w:rsidR="00775458" w:rsidRPr="00DF7A25" w:rsidRDefault="00775458" w:rsidP="004960B0">
            <w:pPr>
              <w:jc w:val="center"/>
              <w:rPr>
                <w:rFonts w:cs="Arial"/>
                <w:b/>
                <w:sz w:val="20"/>
                <w:lang w:eastAsia="en-GB"/>
              </w:rPr>
            </w:pPr>
          </w:p>
          <w:p w14:paraId="2B253FDE" w14:textId="77777777" w:rsidR="00775458" w:rsidRPr="00DF7A25" w:rsidRDefault="00775458" w:rsidP="004960B0">
            <w:pPr>
              <w:jc w:val="center"/>
              <w:rPr>
                <w:rFonts w:cs="Arial"/>
                <w:b/>
                <w:sz w:val="20"/>
                <w:lang w:eastAsia="en-GB"/>
              </w:rPr>
            </w:pPr>
          </w:p>
          <w:p w14:paraId="4F0FF7AC" w14:textId="77777777" w:rsidR="00775458" w:rsidRPr="00DF7A25" w:rsidRDefault="00775458" w:rsidP="004960B0">
            <w:pPr>
              <w:jc w:val="center"/>
              <w:rPr>
                <w:rFonts w:cs="Arial"/>
                <w:b/>
                <w:sz w:val="20"/>
                <w:lang w:eastAsia="en-GB"/>
              </w:rPr>
            </w:pPr>
          </w:p>
          <w:p w14:paraId="329D5B06" w14:textId="77777777" w:rsidR="00775458" w:rsidRPr="00DF7A25" w:rsidRDefault="00775458" w:rsidP="004960B0">
            <w:pPr>
              <w:jc w:val="center"/>
              <w:rPr>
                <w:rFonts w:cs="Arial"/>
                <w:sz w:val="20"/>
                <w:lang w:eastAsia="en-GB"/>
              </w:rPr>
            </w:pPr>
            <w:r w:rsidRPr="00DF7A25">
              <w:rPr>
                <w:rFonts w:ascii="Wingdings" w:eastAsia="Wingdings" w:hAnsi="Wingdings" w:cs="Wingdings"/>
                <w:b/>
                <w:sz w:val="20"/>
                <w:lang w:eastAsia="en-GB"/>
              </w:rPr>
              <w:t>ü</w:t>
            </w:r>
          </w:p>
        </w:tc>
        <w:tc>
          <w:tcPr>
            <w:tcW w:w="1559" w:type="dxa"/>
          </w:tcPr>
          <w:p w14:paraId="59B9D157" w14:textId="77777777" w:rsidR="00775458" w:rsidRPr="00DF7A25" w:rsidRDefault="00775458" w:rsidP="004960B0">
            <w:pPr>
              <w:rPr>
                <w:rFonts w:cs="Arial"/>
                <w:sz w:val="20"/>
                <w:lang w:eastAsia="en-GB"/>
              </w:rPr>
            </w:pPr>
          </w:p>
        </w:tc>
      </w:tr>
      <w:tr w:rsidR="00775458" w:rsidRPr="00DF7A25" w14:paraId="298F024E" w14:textId="77777777" w:rsidTr="004960B0">
        <w:tc>
          <w:tcPr>
            <w:tcW w:w="5529" w:type="dxa"/>
          </w:tcPr>
          <w:p w14:paraId="5ED09B69" w14:textId="77777777" w:rsidR="00775458" w:rsidRPr="00D264C1" w:rsidRDefault="00775458" w:rsidP="004960B0">
            <w:pPr>
              <w:rPr>
                <w:rFonts w:cs="Arial"/>
                <w:b/>
                <w:sz w:val="20"/>
                <w:lang w:eastAsia="en-GB"/>
              </w:rPr>
            </w:pPr>
            <w:r w:rsidRPr="00D264C1">
              <w:rPr>
                <w:rFonts w:cs="Arial"/>
                <w:b/>
                <w:sz w:val="20"/>
                <w:lang w:eastAsia="en-GB"/>
              </w:rPr>
              <w:t>Communication</w:t>
            </w:r>
          </w:p>
          <w:p w14:paraId="03E6E4FD" w14:textId="77777777" w:rsidR="00775458" w:rsidRPr="00D264C1" w:rsidRDefault="00775458" w:rsidP="004960B0">
            <w:pPr>
              <w:rPr>
                <w:rFonts w:cs="Arial"/>
                <w:sz w:val="20"/>
                <w:lang w:eastAsia="en-GB"/>
              </w:rPr>
            </w:pPr>
            <w:r w:rsidRPr="00D264C1">
              <w:rPr>
                <w:rFonts w:cs="Arial"/>
                <w:sz w:val="20"/>
                <w:lang w:eastAsia="en-GB"/>
              </w:rPr>
              <w:t xml:space="preserve">Demonstrates well-developed written and verbal communication skills; and the confidence to present reports and verbal accounts credibly to a </w:t>
            </w:r>
            <w:r>
              <w:rPr>
                <w:rFonts w:cs="Arial"/>
                <w:sz w:val="20"/>
                <w:lang w:eastAsia="en-GB"/>
              </w:rPr>
              <w:t>variety of different audiences.</w:t>
            </w:r>
          </w:p>
        </w:tc>
        <w:tc>
          <w:tcPr>
            <w:tcW w:w="1559" w:type="dxa"/>
          </w:tcPr>
          <w:p w14:paraId="4BEB6938" w14:textId="77777777" w:rsidR="00775458" w:rsidRPr="00DF7A25" w:rsidRDefault="00775458" w:rsidP="004960B0">
            <w:pPr>
              <w:jc w:val="center"/>
              <w:rPr>
                <w:rFonts w:cs="Arial"/>
                <w:b/>
                <w:sz w:val="20"/>
                <w:lang w:eastAsia="en-GB"/>
              </w:rPr>
            </w:pPr>
          </w:p>
          <w:p w14:paraId="213062BC" w14:textId="77777777" w:rsidR="00775458" w:rsidRPr="00DF7A25" w:rsidRDefault="00775458" w:rsidP="004960B0">
            <w:pPr>
              <w:jc w:val="center"/>
              <w:rPr>
                <w:rFonts w:cs="Arial"/>
                <w:b/>
                <w:sz w:val="20"/>
                <w:lang w:eastAsia="en-GB"/>
              </w:rPr>
            </w:pPr>
          </w:p>
          <w:p w14:paraId="58489485" w14:textId="77777777" w:rsidR="00775458" w:rsidRPr="00DF7A25" w:rsidRDefault="00775458" w:rsidP="004960B0">
            <w:pPr>
              <w:jc w:val="center"/>
              <w:rPr>
                <w:rFonts w:cs="Arial"/>
                <w:sz w:val="20"/>
                <w:lang w:eastAsia="en-GB"/>
              </w:rPr>
            </w:pPr>
            <w:r w:rsidRPr="00DF7A25">
              <w:rPr>
                <w:rFonts w:ascii="Wingdings" w:eastAsia="Wingdings" w:hAnsi="Wingdings" w:cs="Wingdings"/>
                <w:b/>
                <w:sz w:val="20"/>
                <w:lang w:eastAsia="en-GB"/>
              </w:rPr>
              <w:t>ü</w:t>
            </w:r>
          </w:p>
        </w:tc>
        <w:tc>
          <w:tcPr>
            <w:tcW w:w="1559" w:type="dxa"/>
          </w:tcPr>
          <w:p w14:paraId="7376A46E" w14:textId="77777777" w:rsidR="00775458" w:rsidRPr="00DF7A25" w:rsidRDefault="00775458" w:rsidP="004960B0">
            <w:pPr>
              <w:rPr>
                <w:rFonts w:cs="Arial"/>
                <w:sz w:val="20"/>
                <w:lang w:eastAsia="en-GB"/>
              </w:rPr>
            </w:pPr>
          </w:p>
        </w:tc>
      </w:tr>
      <w:tr w:rsidR="00775458" w:rsidRPr="00DF7A25" w14:paraId="7CC0AF1F" w14:textId="77777777" w:rsidTr="004960B0">
        <w:tc>
          <w:tcPr>
            <w:tcW w:w="5529" w:type="dxa"/>
          </w:tcPr>
          <w:p w14:paraId="6E582501" w14:textId="77777777" w:rsidR="00775458" w:rsidRPr="00D264C1" w:rsidRDefault="00775458" w:rsidP="004960B0">
            <w:pPr>
              <w:rPr>
                <w:rFonts w:cs="Arial"/>
                <w:b/>
                <w:sz w:val="20"/>
                <w:lang w:eastAsia="en-GB"/>
              </w:rPr>
            </w:pPr>
            <w:r w:rsidRPr="00D264C1">
              <w:rPr>
                <w:rFonts w:cs="Arial"/>
                <w:sz w:val="20"/>
                <w:lang w:eastAsia="en-GB"/>
              </w:rPr>
              <w:t xml:space="preserve"> </w:t>
            </w:r>
            <w:r w:rsidRPr="00D264C1">
              <w:rPr>
                <w:rFonts w:cs="Arial"/>
                <w:b/>
                <w:sz w:val="20"/>
                <w:lang w:eastAsia="en-GB"/>
              </w:rPr>
              <w:t>Customer Care</w:t>
            </w:r>
          </w:p>
          <w:p w14:paraId="469079D2" w14:textId="77777777" w:rsidR="00775458" w:rsidRPr="00D264C1" w:rsidRDefault="00775458" w:rsidP="004960B0">
            <w:pPr>
              <w:pStyle w:val="BodyText"/>
              <w:rPr>
                <w:rFonts w:cs="Arial"/>
                <w:sz w:val="20"/>
                <w:lang w:eastAsia="en-GB"/>
              </w:rPr>
            </w:pPr>
            <w:r>
              <w:rPr>
                <w:rFonts w:cs="Arial"/>
                <w:sz w:val="20"/>
                <w:lang w:eastAsia="en-GB"/>
              </w:rPr>
              <w:t>To establish and maintain effective relationships with statutory and voluntary agencies to ensure a high standard of service and support to families</w:t>
            </w:r>
          </w:p>
        </w:tc>
        <w:tc>
          <w:tcPr>
            <w:tcW w:w="1559" w:type="dxa"/>
          </w:tcPr>
          <w:p w14:paraId="2F9E3AD7" w14:textId="77777777" w:rsidR="00775458" w:rsidRPr="00DF7A25" w:rsidRDefault="00775458" w:rsidP="004960B0">
            <w:pPr>
              <w:jc w:val="center"/>
              <w:rPr>
                <w:rFonts w:cs="Arial"/>
                <w:b/>
                <w:sz w:val="20"/>
                <w:lang w:eastAsia="en-GB"/>
              </w:rPr>
            </w:pPr>
          </w:p>
          <w:p w14:paraId="644423DE" w14:textId="77777777" w:rsidR="00775458" w:rsidRPr="00DF7A25" w:rsidRDefault="00775458" w:rsidP="004960B0">
            <w:pPr>
              <w:jc w:val="center"/>
              <w:rPr>
                <w:rFonts w:cs="Arial"/>
                <w:b/>
                <w:sz w:val="20"/>
                <w:lang w:eastAsia="en-GB"/>
              </w:rPr>
            </w:pPr>
          </w:p>
          <w:p w14:paraId="2520ECB8" w14:textId="77777777" w:rsidR="00775458" w:rsidRPr="00DF7A25" w:rsidRDefault="00775458" w:rsidP="004960B0">
            <w:pPr>
              <w:jc w:val="center"/>
              <w:rPr>
                <w:rFonts w:cs="Arial"/>
                <w:sz w:val="20"/>
                <w:lang w:eastAsia="en-GB"/>
              </w:rPr>
            </w:pPr>
            <w:r w:rsidRPr="00DF7A25">
              <w:rPr>
                <w:rFonts w:ascii="Wingdings" w:eastAsia="Wingdings" w:hAnsi="Wingdings" w:cs="Wingdings"/>
                <w:b/>
                <w:sz w:val="20"/>
                <w:lang w:eastAsia="en-GB"/>
              </w:rPr>
              <w:t>ü</w:t>
            </w:r>
          </w:p>
        </w:tc>
        <w:tc>
          <w:tcPr>
            <w:tcW w:w="1559" w:type="dxa"/>
          </w:tcPr>
          <w:p w14:paraId="7B2605FD" w14:textId="77777777" w:rsidR="00775458" w:rsidRPr="00DF7A25" w:rsidRDefault="00775458" w:rsidP="004960B0">
            <w:pPr>
              <w:rPr>
                <w:rFonts w:cs="Arial"/>
                <w:sz w:val="20"/>
                <w:lang w:eastAsia="en-GB"/>
              </w:rPr>
            </w:pPr>
          </w:p>
        </w:tc>
      </w:tr>
      <w:tr w:rsidR="00775458" w:rsidRPr="00DF7A25" w14:paraId="1CAC6927" w14:textId="77777777" w:rsidTr="004960B0">
        <w:tc>
          <w:tcPr>
            <w:tcW w:w="5529" w:type="dxa"/>
          </w:tcPr>
          <w:p w14:paraId="070B2DFA" w14:textId="77777777" w:rsidR="00775458" w:rsidRPr="00D264C1" w:rsidRDefault="00775458" w:rsidP="004960B0">
            <w:pPr>
              <w:rPr>
                <w:rFonts w:cs="Arial"/>
                <w:b/>
                <w:sz w:val="20"/>
                <w:lang w:eastAsia="en-GB"/>
              </w:rPr>
            </w:pPr>
            <w:r w:rsidRPr="00D264C1">
              <w:rPr>
                <w:rFonts w:cs="Arial"/>
                <w:b/>
                <w:sz w:val="20"/>
                <w:lang w:eastAsia="en-GB"/>
              </w:rPr>
              <w:t>Takes ownership of personal development</w:t>
            </w:r>
          </w:p>
          <w:p w14:paraId="52EF9115" w14:textId="77777777" w:rsidR="00775458" w:rsidRPr="00D264C1" w:rsidRDefault="00775458" w:rsidP="004960B0">
            <w:pPr>
              <w:pStyle w:val="BodyText"/>
              <w:rPr>
                <w:rFonts w:cs="Arial"/>
                <w:sz w:val="20"/>
              </w:rPr>
            </w:pPr>
            <w:r w:rsidRPr="00D264C1">
              <w:rPr>
                <w:rFonts w:cs="Arial"/>
                <w:sz w:val="20"/>
              </w:rPr>
              <w:t>Takes action to develop own and others' capability and knowledge by promoting and supporting developmental opportunities to improve performance.</w:t>
            </w:r>
          </w:p>
          <w:p w14:paraId="4B9DB47C" w14:textId="77777777" w:rsidR="00775458" w:rsidRPr="00D264C1" w:rsidRDefault="00775458" w:rsidP="004960B0">
            <w:pPr>
              <w:rPr>
                <w:rFonts w:cs="Arial"/>
                <w:sz w:val="20"/>
                <w:lang w:eastAsia="en-GB"/>
              </w:rPr>
            </w:pPr>
          </w:p>
        </w:tc>
        <w:tc>
          <w:tcPr>
            <w:tcW w:w="1559" w:type="dxa"/>
          </w:tcPr>
          <w:p w14:paraId="7C21DB6D" w14:textId="77777777" w:rsidR="00775458" w:rsidRPr="00DF7A25" w:rsidRDefault="00775458" w:rsidP="004960B0">
            <w:pPr>
              <w:jc w:val="center"/>
              <w:rPr>
                <w:rFonts w:cs="Arial"/>
                <w:b/>
                <w:sz w:val="20"/>
                <w:lang w:eastAsia="en-GB"/>
              </w:rPr>
            </w:pPr>
          </w:p>
          <w:p w14:paraId="39EBD165" w14:textId="77777777" w:rsidR="00775458" w:rsidRPr="00DF7A25" w:rsidRDefault="00775458" w:rsidP="004960B0">
            <w:pPr>
              <w:jc w:val="center"/>
              <w:rPr>
                <w:rFonts w:cs="Arial"/>
                <w:sz w:val="20"/>
                <w:lang w:eastAsia="en-GB"/>
              </w:rPr>
            </w:pPr>
            <w:r w:rsidRPr="00DF7A25">
              <w:rPr>
                <w:rFonts w:ascii="Wingdings" w:eastAsia="Wingdings" w:hAnsi="Wingdings" w:cs="Wingdings"/>
                <w:b/>
                <w:sz w:val="20"/>
                <w:lang w:eastAsia="en-GB"/>
              </w:rPr>
              <w:t>ü</w:t>
            </w:r>
          </w:p>
        </w:tc>
        <w:tc>
          <w:tcPr>
            <w:tcW w:w="1559" w:type="dxa"/>
          </w:tcPr>
          <w:p w14:paraId="26CCDFA4" w14:textId="77777777" w:rsidR="00775458" w:rsidRPr="00DF7A25" w:rsidRDefault="00775458" w:rsidP="004960B0">
            <w:pPr>
              <w:rPr>
                <w:rFonts w:cs="Arial"/>
                <w:sz w:val="20"/>
                <w:lang w:eastAsia="en-GB"/>
              </w:rPr>
            </w:pPr>
          </w:p>
        </w:tc>
      </w:tr>
    </w:tbl>
    <w:p w14:paraId="67D71DE5" w14:textId="77777777" w:rsidR="00B1175D" w:rsidRPr="00D1424C" w:rsidRDefault="00B1175D">
      <w:pPr>
        <w:rPr>
          <w:color w:val="000000" w:themeColor="text1"/>
        </w:rPr>
      </w:pPr>
    </w:p>
    <w:p w14:paraId="4FCC25D8" w14:textId="78CF51F0" w:rsidR="00947ABA" w:rsidRPr="00D1424C" w:rsidRDefault="00947ABA">
      <w:pPr>
        <w:spacing w:after="160" w:line="259" w:lineRule="auto"/>
        <w:rPr>
          <w:color w:val="000000" w:themeColor="text1"/>
        </w:rPr>
      </w:pPr>
      <w:r w:rsidRPr="00D1424C">
        <w:rPr>
          <w:color w:val="000000" w:themeColor="text1"/>
        </w:rPr>
        <w:br w:type="page"/>
      </w:r>
    </w:p>
    <w:p w14:paraId="44876464" w14:textId="77777777" w:rsidR="00C80279" w:rsidRPr="00D1424C" w:rsidRDefault="00C80279">
      <w:pPr>
        <w:rPr>
          <w:color w:val="000000" w:themeColor="text1"/>
        </w:rPr>
      </w:pPr>
    </w:p>
    <w:p w14:paraId="03A219B0" w14:textId="77777777" w:rsidR="00BD2601" w:rsidRPr="00D1424C" w:rsidRDefault="00BD2601">
      <w:pPr>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9"/>
      </w:tblGrid>
      <w:tr w:rsidR="00D1424C" w:rsidRPr="00D1424C" w14:paraId="325DEE2C" w14:textId="77777777" w:rsidTr="00BD2601">
        <w:trPr>
          <w:trHeight w:val="1125"/>
        </w:trPr>
        <w:tc>
          <w:tcPr>
            <w:tcW w:w="8359" w:type="dxa"/>
            <w:shd w:val="clear" w:color="auto" w:fill="D9D9D9"/>
          </w:tcPr>
          <w:p w14:paraId="7426E631" w14:textId="46FE8939" w:rsidR="00BD2601" w:rsidRPr="00D1424C" w:rsidRDefault="00230E09" w:rsidP="00BD2601">
            <w:pPr>
              <w:rPr>
                <w:rFonts w:cs="Arial"/>
                <w:b/>
                <w:color w:val="000000" w:themeColor="text1"/>
                <w:lang w:eastAsia="en-GB"/>
              </w:rPr>
            </w:pPr>
            <w:r w:rsidRPr="00D1424C">
              <w:rPr>
                <w:rFonts w:cs="Arial"/>
                <w:b/>
                <w:color w:val="000000" w:themeColor="text1"/>
                <w:lang w:eastAsia="en-GB"/>
              </w:rPr>
              <w:t>O</w:t>
            </w:r>
            <w:r w:rsidR="00BD2601" w:rsidRPr="00D1424C">
              <w:rPr>
                <w:rFonts w:cs="Arial"/>
                <w:b/>
                <w:color w:val="000000" w:themeColor="text1"/>
                <w:lang w:eastAsia="en-GB"/>
              </w:rPr>
              <w:t>u</w:t>
            </w:r>
            <w:r w:rsidRPr="00D1424C">
              <w:rPr>
                <w:rFonts w:cs="Arial"/>
                <w:b/>
                <w:color w:val="000000" w:themeColor="text1"/>
                <w:lang w:eastAsia="en-GB"/>
              </w:rPr>
              <w:t>r values</w:t>
            </w:r>
          </w:p>
        </w:tc>
      </w:tr>
      <w:tr w:rsidR="00D1424C" w:rsidRPr="00D1424C" w14:paraId="76458C15" w14:textId="77777777" w:rsidTr="00BD2601">
        <w:trPr>
          <w:trHeight w:val="562"/>
        </w:trPr>
        <w:tc>
          <w:tcPr>
            <w:tcW w:w="8359" w:type="dxa"/>
          </w:tcPr>
          <w:p w14:paraId="2856D28B" w14:textId="77777777" w:rsidR="00230E09" w:rsidRPr="00D1424C" w:rsidRDefault="00230E09" w:rsidP="00230E09">
            <w:pPr>
              <w:rPr>
                <w:rFonts w:cs="Arial"/>
                <w:b/>
                <w:bCs/>
                <w:color w:val="000000" w:themeColor="text1"/>
                <w:sz w:val="20"/>
                <w:lang w:eastAsia="en-GB"/>
              </w:rPr>
            </w:pPr>
            <w:r w:rsidRPr="00D1424C">
              <w:rPr>
                <w:rFonts w:cs="Arial"/>
                <w:b/>
                <w:bCs/>
                <w:color w:val="000000" w:themeColor="text1"/>
                <w:sz w:val="20"/>
                <w:lang w:eastAsia="en-GB"/>
              </w:rPr>
              <w:t>Respect</w:t>
            </w:r>
          </w:p>
          <w:p w14:paraId="25D7F916" w14:textId="2134525D" w:rsidR="00230E09" w:rsidRPr="00D1424C" w:rsidRDefault="00230E09" w:rsidP="00230E09">
            <w:pPr>
              <w:shd w:val="clear" w:color="auto" w:fill="FFFFFF"/>
              <w:rPr>
                <w:rFonts w:cs="Arial"/>
                <w:color w:val="000000" w:themeColor="text1"/>
                <w:sz w:val="20"/>
                <w:lang w:eastAsia="en-GB"/>
              </w:rPr>
            </w:pPr>
            <w:r w:rsidRPr="00D1424C">
              <w:rPr>
                <w:rFonts w:cs="Arial"/>
                <w:color w:val="000000" w:themeColor="text1"/>
                <w:sz w:val="20"/>
                <w:lang w:eastAsia="en-GB"/>
              </w:rPr>
              <w:t>We appreciate what makes us different and include everyone. </w:t>
            </w:r>
          </w:p>
          <w:p w14:paraId="697B8B9E" w14:textId="77777777" w:rsidR="00230E09" w:rsidRPr="00D1424C" w:rsidRDefault="00230E09" w:rsidP="00230E09">
            <w:pPr>
              <w:numPr>
                <w:ilvl w:val="0"/>
                <w:numId w:val="11"/>
              </w:numPr>
              <w:spacing w:before="100" w:beforeAutospacing="1"/>
              <w:rPr>
                <w:rFonts w:cs="Arial"/>
                <w:color w:val="000000" w:themeColor="text1"/>
                <w:sz w:val="20"/>
                <w:lang w:eastAsia="en-GB"/>
              </w:rPr>
            </w:pPr>
            <w:r w:rsidRPr="00D1424C">
              <w:rPr>
                <w:rFonts w:cs="Arial"/>
                <w:color w:val="000000" w:themeColor="text1"/>
                <w:sz w:val="20"/>
                <w:lang w:eastAsia="en-GB"/>
              </w:rPr>
              <w:t>We recognise that we all have unique talents, skills and experiences. </w:t>
            </w:r>
          </w:p>
          <w:p w14:paraId="43A8294E" w14:textId="77777777" w:rsidR="00230E09" w:rsidRPr="00D1424C" w:rsidRDefault="00230E09" w:rsidP="00230E09">
            <w:pPr>
              <w:numPr>
                <w:ilvl w:val="0"/>
                <w:numId w:val="11"/>
              </w:numPr>
              <w:spacing w:before="100" w:beforeAutospacing="1"/>
              <w:rPr>
                <w:rFonts w:cs="Arial"/>
                <w:color w:val="000000" w:themeColor="text1"/>
                <w:sz w:val="20"/>
                <w:lang w:eastAsia="en-GB"/>
              </w:rPr>
            </w:pPr>
            <w:r w:rsidRPr="00D1424C">
              <w:rPr>
                <w:rFonts w:cs="Arial"/>
                <w:color w:val="000000" w:themeColor="text1"/>
                <w:sz w:val="20"/>
                <w:lang w:eastAsia="en-GB"/>
              </w:rPr>
              <w:t>We provide a professional service to our residents and colleagues and lead by example. </w:t>
            </w:r>
          </w:p>
          <w:p w14:paraId="2545674F" w14:textId="77777777" w:rsidR="00230E09" w:rsidRPr="00D1424C" w:rsidRDefault="00230E09" w:rsidP="00230E09">
            <w:pPr>
              <w:numPr>
                <w:ilvl w:val="0"/>
                <w:numId w:val="11"/>
              </w:numPr>
              <w:spacing w:before="100" w:beforeAutospacing="1"/>
              <w:rPr>
                <w:rFonts w:cs="Arial"/>
                <w:color w:val="000000" w:themeColor="text1"/>
                <w:sz w:val="20"/>
                <w:lang w:eastAsia="en-GB"/>
              </w:rPr>
            </w:pPr>
            <w:r w:rsidRPr="00D1424C">
              <w:rPr>
                <w:rFonts w:cs="Arial"/>
                <w:color w:val="000000" w:themeColor="text1"/>
                <w:sz w:val="20"/>
                <w:lang w:eastAsia="en-GB"/>
              </w:rPr>
              <w:t>We celebrate diversity and ensure our working practices are inclusive. </w:t>
            </w:r>
          </w:p>
          <w:p w14:paraId="5886D697" w14:textId="77777777" w:rsidR="00230E09" w:rsidRPr="00D1424C" w:rsidRDefault="00230E09" w:rsidP="00230E09">
            <w:pPr>
              <w:rPr>
                <w:rFonts w:cs="Arial"/>
                <w:color w:val="000000" w:themeColor="text1"/>
                <w:sz w:val="20"/>
                <w:lang w:eastAsia="en-GB"/>
              </w:rPr>
            </w:pPr>
          </w:p>
        </w:tc>
      </w:tr>
      <w:tr w:rsidR="00D1424C" w:rsidRPr="00D1424C" w14:paraId="7570658C" w14:textId="77777777" w:rsidTr="00BD2601">
        <w:trPr>
          <w:trHeight w:val="562"/>
        </w:trPr>
        <w:tc>
          <w:tcPr>
            <w:tcW w:w="8359" w:type="dxa"/>
          </w:tcPr>
          <w:p w14:paraId="1A598054" w14:textId="77777777" w:rsidR="00230E09" w:rsidRPr="00D1424C" w:rsidRDefault="00230E09" w:rsidP="00230E09">
            <w:pPr>
              <w:rPr>
                <w:rFonts w:cs="Arial"/>
                <w:color w:val="000000" w:themeColor="text1"/>
                <w:sz w:val="20"/>
                <w:lang w:eastAsia="en-GB"/>
              </w:rPr>
            </w:pPr>
            <w:r w:rsidRPr="00D1424C">
              <w:rPr>
                <w:rFonts w:cs="Arial"/>
                <w:b/>
                <w:bCs/>
                <w:color w:val="000000" w:themeColor="text1"/>
                <w:sz w:val="20"/>
                <w:lang w:eastAsia="en-GB"/>
              </w:rPr>
              <w:t>Collaborative</w:t>
            </w:r>
            <w:r w:rsidRPr="00D1424C">
              <w:rPr>
                <w:rFonts w:cs="Arial"/>
                <w:color w:val="000000" w:themeColor="text1"/>
                <w:sz w:val="20"/>
                <w:lang w:eastAsia="en-GB"/>
              </w:rPr>
              <w:t> </w:t>
            </w:r>
          </w:p>
          <w:p w14:paraId="769CD9F3" w14:textId="1C1D6499" w:rsidR="00230E09" w:rsidRPr="00D1424C" w:rsidRDefault="00230E09" w:rsidP="00230E09">
            <w:pPr>
              <w:shd w:val="clear" w:color="auto" w:fill="FFFFFF"/>
              <w:rPr>
                <w:rFonts w:cs="Arial"/>
                <w:color w:val="000000" w:themeColor="text1"/>
                <w:sz w:val="20"/>
                <w:lang w:eastAsia="en-GB"/>
              </w:rPr>
            </w:pPr>
            <w:r w:rsidRPr="00D1424C">
              <w:rPr>
                <w:rFonts w:cs="Arial"/>
                <w:color w:val="000000" w:themeColor="text1"/>
                <w:sz w:val="20"/>
                <w:lang w:eastAsia="en-GB"/>
              </w:rPr>
              <w:t>We believe in the power of working together.</w:t>
            </w:r>
          </w:p>
          <w:p w14:paraId="7A622B65" w14:textId="77777777" w:rsidR="00230E09" w:rsidRPr="00D1424C" w:rsidRDefault="00230E09" w:rsidP="00230E09">
            <w:pPr>
              <w:numPr>
                <w:ilvl w:val="0"/>
                <w:numId w:val="12"/>
              </w:numPr>
              <w:spacing w:before="100" w:beforeAutospacing="1"/>
              <w:rPr>
                <w:rFonts w:cs="Arial"/>
                <w:color w:val="000000" w:themeColor="text1"/>
                <w:sz w:val="20"/>
                <w:lang w:eastAsia="en-GB"/>
              </w:rPr>
            </w:pPr>
            <w:r w:rsidRPr="00D1424C">
              <w:rPr>
                <w:rFonts w:cs="Arial"/>
                <w:color w:val="000000" w:themeColor="text1"/>
                <w:sz w:val="20"/>
                <w:lang w:eastAsia="en-GB"/>
              </w:rPr>
              <w:t>We work collaboratively as one council. </w:t>
            </w:r>
          </w:p>
          <w:p w14:paraId="2327C617" w14:textId="77777777" w:rsidR="00230E09" w:rsidRPr="00D1424C" w:rsidRDefault="00230E09" w:rsidP="00230E09">
            <w:pPr>
              <w:numPr>
                <w:ilvl w:val="0"/>
                <w:numId w:val="12"/>
              </w:numPr>
              <w:spacing w:before="100" w:beforeAutospacing="1"/>
              <w:rPr>
                <w:rFonts w:cs="Arial"/>
                <w:color w:val="000000" w:themeColor="text1"/>
                <w:sz w:val="20"/>
                <w:lang w:eastAsia="en-GB"/>
              </w:rPr>
            </w:pPr>
            <w:r w:rsidRPr="00D1424C">
              <w:rPr>
                <w:rFonts w:cs="Arial"/>
                <w:color w:val="000000" w:themeColor="text1"/>
                <w:sz w:val="20"/>
                <w:lang w:eastAsia="en-GB"/>
              </w:rPr>
              <w:t>We promote creativity and innovation to improve outcomes for all. </w:t>
            </w:r>
          </w:p>
          <w:p w14:paraId="47E738B2" w14:textId="77777777" w:rsidR="00230E09" w:rsidRPr="00D1424C" w:rsidRDefault="00230E09" w:rsidP="00230E09">
            <w:pPr>
              <w:numPr>
                <w:ilvl w:val="0"/>
                <w:numId w:val="12"/>
              </w:numPr>
              <w:spacing w:before="100" w:beforeAutospacing="1"/>
              <w:rPr>
                <w:rFonts w:cs="Arial"/>
                <w:color w:val="000000" w:themeColor="text1"/>
                <w:sz w:val="20"/>
                <w:lang w:eastAsia="en-GB"/>
              </w:rPr>
            </w:pPr>
            <w:r w:rsidRPr="00D1424C">
              <w:rPr>
                <w:rFonts w:cs="Arial"/>
                <w:color w:val="000000" w:themeColor="text1"/>
                <w:sz w:val="20"/>
                <w:lang w:eastAsia="en-GB"/>
              </w:rPr>
              <w:t>We recognise the strength of sharing knowledge and experience. </w:t>
            </w:r>
          </w:p>
          <w:p w14:paraId="2E59DB65" w14:textId="77777777" w:rsidR="00230E09" w:rsidRPr="00D1424C" w:rsidRDefault="00230E09" w:rsidP="00230E09">
            <w:pPr>
              <w:rPr>
                <w:rFonts w:cs="Arial"/>
                <w:color w:val="000000" w:themeColor="text1"/>
                <w:sz w:val="20"/>
                <w:lang w:eastAsia="en-GB"/>
              </w:rPr>
            </w:pPr>
          </w:p>
        </w:tc>
      </w:tr>
      <w:tr w:rsidR="00D1424C" w:rsidRPr="00D1424C" w14:paraId="2273B772" w14:textId="77777777" w:rsidTr="00BD2601">
        <w:trPr>
          <w:trHeight w:val="562"/>
        </w:trPr>
        <w:tc>
          <w:tcPr>
            <w:tcW w:w="8359" w:type="dxa"/>
          </w:tcPr>
          <w:p w14:paraId="1B7EA0CC" w14:textId="77777777" w:rsidR="00230E09" w:rsidRPr="00D1424C" w:rsidRDefault="00230E09" w:rsidP="00230E09">
            <w:pPr>
              <w:rPr>
                <w:rFonts w:cs="Arial"/>
                <w:color w:val="000000" w:themeColor="text1"/>
                <w:sz w:val="20"/>
                <w:lang w:eastAsia="en-GB"/>
              </w:rPr>
            </w:pPr>
            <w:r w:rsidRPr="00D1424C">
              <w:rPr>
                <w:rFonts w:cs="Arial"/>
                <w:b/>
                <w:bCs/>
                <w:color w:val="000000" w:themeColor="text1"/>
                <w:sz w:val="20"/>
                <w:lang w:eastAsia="en-GB"/>
              </w:rPr>
              <w:t>Efficient</w:t>
            </w:r>
            <w:r w:rsidRPr="00D1424C">
              <w:rPr>
                <w:rFonts w:cs="Arial"/>
                <w:color w:val="000000" w:themeColor="text1"/>
                <w:sz w:val="20"/>
                <w:lang w:eastAsia="en-GB"/>
              </w:rPr>
              <w:t> </w:t>
            </w:r>
          </w:p>
          <w:p w14:paraId="63EB65BC" w14:textId="63FF96D3" w:rsidR="00230E09" w:rsidRPr="00D1424C" w:rsidRDefault="00230E09" w:rsidP="00230E09">
            <w:pPr>
              <w:shd w:val="clear" w:color="auto" w:fill="FFFFFF"/>
              <w:rPr>
                <w:rFonts w:cs="Arial"/>
                <w:color w:val="000000" w:themeColor="text1"/>
                <w:sz w:val="20"/>
                <w:lang w:eastAsia="en-GB"/>
              </w:rPr>
            </w:pPr>
            <w:r w:rsidRPr="00D1424C">
              <w:rPr>
                <w:rFonts w:cs="Arial"/>
                <w:color w:val="000000" w:themeColor="text1"/>
                <w:sz w:val="20"/>
                <w:lang w:eastAsia="en-GB"/>
              </w:rPr>
              <w:t>We deliver the best possible outcome by carefully managing our resources. </w:t>
            </w:r>
          </w:p>
          <w:p w14:paraId="58AABCE7" w14:textId="77777777" w:rsidR="00230E09" w:rsidRPr="00D1424C" w:rsidRDefault="00230E09" w:rsidP="00230E09">
            <w:pPr>
              <w:numPr>
                <w:ilvl w:val="0"/>
                <w:numId w:val="13"/>
              </w:numPr>
              <w:spacing w:before="100" w:beforeAutospacing="1"/>
              <w:rPr>
                <w:rFonts w:cs="Arial"/>
                <w:color w:val="000000" w:themeColor="text1"/>
                <w:sz w:val="20"/>
                <w:lang w:eastAsia="en-GB"/>
              </w:rPr>
            </w:pPr>
            <w:r w:rsidRPr="00D1424C">
              <w:rPr>
                <w:rFonts w:cs="Arial"/>
                <w:color w:val="000000" w:themeColor="text1"/>
                <w:sz w:val="20"/>
                <w:lang w:eastAsia="en-GB"/>
              </w:rPr>
              <w:t>We are empowered to deliver the most efficient outcome. </w:t>
            </w:r>
          </w:p>
          <w:p w14:paraId="291DE16E" w14:textId="77777777" w:rsidR="00230E09" w:rsidRPr="00D1424C" w:rsidRDefault="00230E09" w:rsidP="00230E09">
            <w:pPr>
              <w:numPr>
                <w:ilvl w:val="0"/>
                <w:numId w:val="13"/>
              </w:numPr>
              <w:spacing w:before="100" w:beforeAutospacing="1"/>
              <w:rPr>
                <w:rFonts w:cs="Arial"/>
                <w:color w:val="000000" w:themeColor="text1"/>
                <w:sz w:val="20"/>
                <w:lang w:eastAsia="en-GB"/>
              </w:rPr>
            </w:pPr>
            <w:r w:rsidRPr="00D1424C">
              <w:rPr>
                <w:rFonts w:cs="Arial"/>
                <w:color w:val="000000" w:themeColor="text1"/>
                <w:sz w:val="20"/>
                <w:lang w:eastAsia="en-GB"/>
              </w:rPr>
              <w:t>We harness new technology and tools to deliver our services efficiently. </w:t>
            </w:r>
          </w:p>
          <w:p w14:paraId="7A5E07EF" w14:textId="77777777" w:rsidR="00230E09" w:rsidRPr="00D1424C" w:rsidRDefault="00230E09" w:rsidP="00230E09">
            <w:pPr>
              <w:numPr>
                <w:ilvl w:val="0"/>
                <w:numId w:val="13"/>
              </w:numPr>
              <w:spacing w:before="100" w:beforeAutospacing="1"/>
              <w:rPr>
                <w:rFonts w:cs="Arial"/>
                <w:color w:val="000000" w:themeColor="text1"/>
                <w:sz w:val="20"/>
                <w:lang w:eastAsia="en-GB"/>
              </w:rPr>
            </w:pPr>
            <w:r w:rsidRPr="00D1424C">
              <w:rPr>
                <w:rFonts w:cs="Arial"/>
                <w:color w:val="000000" w:themeColor="text1"/>
                <w:sz w:val="20"/>
                <w:lang w:eastAsia="en-GB"/>
              </w:rPr>
              <w:t>We look after our finances and maximise value for money for residents. </w:t>
            </w:r>
          </w:p>
          <w:p w14:paraId="72A53A13" w14:textId="77777777" w:rsidR="00230E09" w:rsidRPr="00D1424C" w:rsidRDefault="00230E09" w:rsidP="00230E09">
            <w:pPr>
              <w:rPr>
                <w:rFonts w:cs="Arial"/>
                <w:color w:val="000000" w:themeColor="text1"/>
                <w:sz w:val="20"/>
                <w:lang w:eastAsia="en-GB"/>
              </w:rPr>
            </w:pPr>
          </w:p>
        </w:tc>
      </w:tr>
      <w:tr w:rsidR="00D1424C" w:rsidRPr="00D1424C" w14:paraId="7677FB1D" w14:textId="77777777" w:rsidTr="00BD2601">
        <w:trPr>
          <w:trHeight w:val="562"/>
        </w:trPr>
        <w:tc>
          <w:tcPr>
            <w:tcW w:w="8359" w:type="dxa"/>
          </w:tcPr>
          <w:p w14:paraId="635FAE6B" w14:textId="77777777" w:rsidR="00230E09" w:rsidRPr="00D1424C" w:rsidRDefault="00230E09" w:rsidP="00230E09">
            <w:pPr>
              <w:rPr>
                <w:rFonts w:cs="Arial"/>
                <w:color w:val="000000" w:themeColor="text1"/>
                <w:sz w:val="20"/>
                <w:lang w:eastAsia="en-GB"/>
              </w:rPr>
            </w:pPr>
            <w:r w:rsidRPr="00D1424C">
              <w:rPr>
                <w:rFonts w:cs="Arial"/>
                <w:b/>
                <w:bCs/>
                <w:color w:val="000000" w:themeColor="text1"/>
                <w:sz w:val="20"/>
                <w:lang w:eastAsia="en-GB"/>
              </w:rPr>
              <w:t>Integrity</w:t>
            </w:r>
          </w:p>
          <w:p w14:paraId="68B32A04" w14:textId="2CCDD475" w:rsidR="00230E09" w:rsidRPr="00D1424C" w:rsidRDefault="00230E09" w:rsidP="00230E09">
            <w:pPr>
              <w:shd w:val="clear" w:color="auto" w:fill="FFFFFF"/>
              <w:rPr>
                <w:rFonts w:cs="Arial"/>
                <w:color w:val="000000" w:themeColor="text1"/>
                <w:sz w:val="20"/>
                <w:lang w:eastAsia="en-GB"/>
              </w:rPr>
            </w:pPr>
            <w:r w:rsidRPr="00D1424C">
              <w:rPr>
                <w:rFonts w:cs="Arial"/>
                <w:color w:val="000000" w:themeColor="text1"/>
                <w:sz w:val="20"/>
                <w:lang w:eastAsia="en-GB"/>
              </w:rPr>
              <w:t>There is no gap between what we say and do. </w:t>
            </w:r>
          </w:p>
          <w:p w14:paraId="3C5FD1EA" w14:textId="77777777" w:rsidR="00230E09" w:rsidRPr="00D1424C" w:rsidRDefault="00230E09" w:rsidP="00230E09">
            <w:pPr>
              <w:numPr>
                <w:ilvl w:val="0"/>
                <w:numId w:val="14"/>
              </w:numPr>
              <w:spacing w:before="100" w:beforeAutospacing="1"/>
              <w:rPr>
                <w:rFonts w:cs="Arial"/>
                <w:color w:val="000000" w:themeColor="text1"/>
                <w:sz w:val="20"/>
                <w:lang w:eastAsia="en-GB"/>
              </w:rPr>
            </w:pPr>
            <w:r w:rsidRPr="00D1424C">
              <w:rPr>
                <w:rFonts w:cs="Arial"/>
                <w:color w:val="000000" w:themeColor="text1"/>
                <w:sz w:val="20"/>
                <w:lang w:eastAsia="en-GB"/>
              </w:rPr>
              <w:t>We choose what is right over what is easy. </w:t>
            </w:r>
          </w:p>
          <w:p w14:paraId="4304DE84" w14:textId="77777777" w:rsidR="00230E09" w:rsidRPr="00D1424C" w:rsidRDefault="00230E09" w:rsidP="00230E09">
            <w:pPr>
              <w:numPr>
                <w:ilvl w:val="0"/>
                <w:numId w:val="14"/>
              </w:numPr>
              <w:spacing w:before="100" w:beforeAutospacing="1"/>
              <w:rPr>
                <w:rFonts w:cs="Arial"/>
                <w:color w:val="000000" w:themeColor="text1"/>
                <w:sz w:val="20"/>
                <w:lang w:eastAsia="en-GB"/>
              </w:rPr>
            </w:pPr>
            <w:r w:rsidRPr="00D1424C">
              <w:rPr>
                <w:rFonts w:cs="Arial"/>
                <w:color w:val="000000" w:themeColor="text1"/>
                <w:sz w:val="20"/>
                <w:lang w:eastAsia="en-GB"/>
              </w:rPr>
              <w:t>We trust and support each other to get the job done. </w:t>
            </w:r>
          </w:p>
          <w:p w14:paraId="2CD945FF" w14:textId="77777777" w:rsidR="00230E09" w:rsidRPr="00D1424C" w:rsidRDefault="00230E09" w:rsidP="00230E09">
            <w:pPr>
              <w:numPr>
                <w:ilvl w:val="0"/>
                <w:numId w:val="14"/>
              </w:numPr>
              <w:spacing w:before="100" w:beforeAutospacing="1"/>
              <w:rPr>
                <w:rFonts w:cs="Arial"/>
                <w:color w:val="000000" w:themeColor="text1"/>
                <w:sz w:val="20"/>
                <w:lang w:eastAsia="en-GB"/>
              </w:rPr>
            </w:pPr>
            <w:r w:rsidRPr="00D1424C">
              <w:rPr>
                <w:rFonts w:cs="Arial"/>
                <w:color w:val="000000" w:themeColor="text1"/>
                <w:sz w:val="20"/>
                <w:lang w:eastAsia="en-GB"/>
              </w:rPr>
              <w:t>We are responsible and accountable for our actions, both good and bad. </w:t>
            </w:r>
          </w:p>
          <w:p w14:paraId="0A73EA5C" w14:textId="77777777" w:rsidR="00230E09" w:rsidRPr="00D1424C" w:rsidRDefault="00230E09" w:rsidP="00230E09">
            <w:pPr>
              <w:rPr>
                <w:rFonts w:cs="Arial"/>
                <w:color w:val="000000" w:themeColor="text1"/>
                <w:sz w:val="20"/>
                <w:lang w:eastAsia="en-GB"/>
              </w:rPr>
            </w:pPr>
          </w:p>
        </w:tc>
      </w:tr>
      <w:tr w:rsidR="00230E09" w:rsidRPr="00D1424C" w14:paraId="5820F647" w14:textId="77777777" w:rsidTr="00BD2601">
        <w:trPr>
          <w:trHeight w:val="562"/>
        </w:trPr>
        <w:tc>
          <w:tcPr>
            <w:tcW w:w="8359" w:type="dxa"/>
          </w:tcPr>
          <w:p w14:paraId="3FF0A7AB" w14:textId="77777777" w:rsidR="00230E09" w:rsidRPr="00D1424C" w:rsidRDefault="00230E09" w:rsidP="00230E09">
            <w:pPr>
              <w:rPr>
                <w:rFonts w:cs="Arial"/>
                <w:b/>
                <w:bCs/>
                <w:color w:val="000000" w:themeColor="text1"/>
                <w:sz w:val="20"/>
                <w:lang w:eastAsia="en-GB"/>
              </w:rPr>
            </w:pPr>
            <w:r w:rsidRPr="00D1424C">
              <w:rPr>
                <w:rFonts w:cs="Arial"/>
                <w:b/>
                <w:bCs/>
                <w:color w:val="000000" w:themeColor="text1"/>
                <w:sz w:val="20"/>
                <w:lang w:eastAsia="en-GB"/>
              </w:rPr>
              <w:t>Open and honest</w:t>
            </w:r>
          </w:p>
          <w:p w14:paraId="0E5D2DF4" w14:textId="4D0FCD78" w:rsidR="00230E09" w:rsidRPr="00D1424C" w:rsidRDefault="00230E09" w:rsidP="00230E09">
            <w:pPr>
              <w:shd w:val="clear" w:color="auto" w:fill="FFFFFF"/>
              <w:rPr>
                <w:rFonts w:cs="Arial"/>
                <w:color w:val="000000" w:themeColor="text1"/>
                <w:sz w:val="20"/>
                <w:lang w:eastAsia="en-GB"/>
              </w:rPr>
            </w:pPr>
            <w:r w:rsidRPr="00D1424C">
              <w:rPr>
                <w:rFonts w:cs="Arial"/>
                <w:color w:val="000000" w:themeColor="text1"/>
                <w:sz w:val="20"/>
                <w:lang w:eastAsia="en-GB"/>
              </w:rPr>
              <w:t>We are transparent in the actions and decisions we take. </w:t>
            </w:r>
            <w:r w:rsidRPr="00D1424C">
              <w:rPr>
                <w:rFonts w:cs="Arial"/>
                <w:color w:val="000000" w:themeColor="text1"/>
                <w:sz w:val="20"/>
                <w:lang w:eastAsia="en-GB"/>
              </w:rPr>
              <w:br/>
              <w:t>​​​</w:t>
            </w:r>
          </w:p>
          <w:p w14:paraId="27B8B386" w14:textId="77777777" w:rsidR="00230E09" w:rsidRPr="00D1424C" w:rsidRDefault="00230E09" w:rsidP="00230E09">
            <w:pPr>
              <w:numPr>
                <w:ilvl w:val="0"/>
                <w:numId w:val="15"/>
              </w:numPr>
              <w:spacing w:before="100" w:beforeAutospacing="1"/>
              <w:rPr>
                <w:rFonts w:cs="Arial"/>
                <w:color w:val="000000" w:themeColor="text1"/>
                <w:sz w:val="20"/>
                <w:lang w:eastAsia="en-GB"/>
              </w:rPr>
            </w:pPr>
            <w:r w:rsidRPr="00D1424C">
              <w:rPr>
                <w:rFonts w:cs="Arial"/>
                <w:color w:val="000000" w:themeColor="text1"/>
                <w:sz w:val="20"/>
                <w:lang w:eastAsia="en-GB"/>
              </w:rPr>
              <w:t>We provide a safe space to have truthful discussions in a positive way. </w:t>
            </w:r>
          </w:p>
          <w:p w14:paraId="73CBD2E6" w14:textId="77777777" w:rsidR="00230E09" w:rsidRPr="00D1424C" w:rsidRDefault="00230E09" w:rsidP="00230E09">
            <w:pPr>
              <w:numPr>
                <w:ilvl w:val="0"/>
                <w:numId w:val="15"/>
              </w:numPr>
              <w:spacing w:before="100" w:beforeAutospacing="1"/>
              <w:rPr>
                <w:rFonts w:cs="Arial"/>
                <w:color w:val="000000" w:themeColor="text1"/>
                <w:sz w:val="20"/>
                <w:lang w:eastAsia="en-GB"/>
              </w:rPr>
            </w:pPr>
            <w:r w:rsidRPr="00D1424C">
              <w:rPr>
                <w:rFonts w:cs="Arial"/>
                <w:color w:val="000000" w:themeColor="text1"/>
                <w:sz w:val="20"/>
                <w:lang w:eastAsia="en-GB"/>
              </w:rPr>
              <w:t>We encourage constructive feedback without fear of judgement. </w:t>
            </w:r>
          </w:p>
          <w:p w14:paraId="37AF4E34" w14:textId="77777777" w:rsidR="00230E09" w:rsidRPr="00D1424C" w:rsidRDefault="00230E09" w:rsidP="00230E09">
            <w:pPr>
              <w:rPr>
                <w:rFonts w:cs="Arial"/>
                <w:color w:val="000000" w:themeColor="text1"/>
                <w:sz w:val="20"/>
                <w:lang w:eastAsia="en-GB"/>
              </w:rPr>
            </w:pPr>
          </w:p>
        </w:tc>
      </w:tr>
    </w:tbl>
    <w:p w14:paraId="78DB51D0" w14:textId="77777777" w:rsidR="00B1175D" w:rsidRPr="00D1424C" w:rsidRDefault="00B1175D">
      <w:pPr>
        <w:rPr>
          <w:color w:val="000000" w:themeColor="text1"/>
        </w:rPr>
      </w:pPr>
    </w:p>
    <w:p w14:paraId="60264D47" w14:textId="77777777" w:rsidR="0096647A" w:rsidRPr="00D1424C" w:rsidRDefault="0096647A">
      <w:pPr>
        <w:rPr>
          <w:color w:val="000000" w:themeColor="text1"/>
        </w:rPr>
      </w:pPr>
    </w:p>
    <w:p w14:paraId="0DA5368E" w14:textId="77777777" w:rsidR="0096647A" w:rsidRPr="00D1424C" w:rsidRDefault="0096647A">
      <w:pPr>
        <w:rPr>
          <w:color w:val="000000" w:themeColor="text1"/>
        </w:rPr>
      </w:pPr>
    </w:p>
    <w:sectPr w:rsidR="0096647A" w:rsidRPr="00D142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56DD8" w14:textId="77777777" w:rsidR="00380361" w:rsidRDefault="00380361" w:rsidP="0096647A">
      <w:r>
        <w:separator/>
      </w:r>
    </w:p>
  </w:endnote>
  <w:endnote w:type="continuationSeparator" w:id="0">
    <w:p w14:paraId="4AE53203" w14:textId="77777777" w:rsidR="00380361" w:rsidRDefault="00380361" w:rsidP="00966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9245E" w14:textId="77777777" w:rsidR="00380361" w:rsidRDefault="00380361" w:rsidP="0096647A">
      <w:r>
        <w:separator/>
      </w:r>
    </w:p>
  </w:footnote>
  <w:footnote w:type="continuationSeparator" w:id="0">
    <w:p w14:paraId="2AC3045C" w14:textId="77777777" w:rsidR="00380361" w:rsidRDefault="00380361" w:rsidP="00966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71438"/>
    <w:multiLevelType w:val="multilevel"/>
    <w:tmpl w:val="9D72A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FB1242"/>
    <w:multiLevelType w:val="hybridMultilevel"/>
    <w:tmpl w:val="584493F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70EC0"/>
    <w:multiLevelType w:val="multilevel"/>
    <w:tmpl w:val="1BB68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240FE6"/>
    <w:multiLevelType w:val="hybridMultilevel"/>
    <w:tmpl w:val="C1BE4B00"/>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3A4F28"/>
    <w:multiLevelType w:val="multilevel"/>
    <w:tmpl w:val="F6408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C5D86"/>
    <w:multiLevelType w:val="multilevel"/>
    <w:tmpl w:val="699A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52056A"/>
    <w:multiLevelType w:val="hybridMultilevel"/>
    <w:tmpl w:val="B3BE014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C38D1"/>
    <w:multiLevelType w:val="hybridMultilevel"/>
    <w:tmpl w:val="088C3D6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060E78"/>
    <w:multiLevelType w:val="multilevel"/>
    <w:tmpl w:val="75A48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960FC2"/>
    <w:multiLevelType w:val="multilevel"/>
    <w:tmpl w:val="651ED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1B64CB"/>
    <w:multiLevelType w:val="multilevel"/>
    <w:tmpl w:val="13E8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11FDD"/>
    <w:multiLevelType w:val="multilevel"/>
    <w:tmpl w:val="268C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626E42"/>
    <w:multiLevelType w:val="multilevel"/>
    <w:tmpl w:val="54E2D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3F12AD"/>
    <w:multiLevelType w:val="hybridMultilevel"/>
    <w:tmpl w:val="52F27F8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8C36C0"/>
    <w:multiLevelType w:val="hybridMultilevel"/>
    <w:tmpl w:val="50F641D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C21BB"/>
    <w:multiLevelType w:val="multilevel"/>
    <w:tmpl w:val="9946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D372766"/>
    <w:multiLevelType w:val="multilevel"/>
    <w:tmpl w:val="4E52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750378"/>
    <w:multiLevelType w:val="hybridMultilevel"/>
    <w:tmpl w:val="71821CC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CF0A08"/>
    <w:multiLevelType w:val="hybridMultilevel"/>
    <w:tmpl w:val="29389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0560F6"/>
    <w:multiLevelType w:val="hybridMultilevel"/>
    <w:tmpl w:val="AAA2877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D26BD9"/>
    <w:multiLevelType w:val="multilevel"/>
    <w:tmpl w:val="45AE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210CB4"/>
    <w:multiLevelType w:val="multilevel"/>
    <w:tmpl w:val="F146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42D16CD"/>
    <w:multiLevelType w:val="multilevel"/>
    <w:tmpl w:val="D9FAF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646717B"/>
    <w:multiLevelType w:val="multilevel"/>
    <w:tmpl w:val="B3C65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DCB7A7F"/>
    <w:multiLevelType w:val="hybridMultilevel"/>
    <w:tmpl w:val="67F479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8018C3"/>
    <w:multiLevelType w:val="multilevel"/>
    <w:tmpl w:val="65D6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14B4B20"/>
    <w:multiLevelType w:val="multilevel"/>
    <w:tmpl w:val="C3AAE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97238D"/>
    <w:multiLevelType w:val="hybridMultilevel"/>
    <w:tmpl w:val="3C1A2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2116CD"/>
    <w:multiLevelType w:val="multilevel"/>
    <w:tmpl w:val="FB7A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FF42E8D"/>
    <w:multiLevelType w:val="multilevel"/>
    <w:tmpl w:val="312CB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216029"/>
    <w:multiLevelType w:val="multilevel"/>
    <w:tmpl w:val="8406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CDE3469"/>
    <w:multiLevelType w:val="multilevel"/>
    <w:tmpl w:val="9B9C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2941A7"/>
    <w:multiLevelType w:val="multilevel"/>
    <w:tmpl w:val="DE9C8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392329">
    <w:abstractNumId w:val="18"/>
  </w:num>
  <w:num w:numId="2" w16cid:durableId="1881505762">
    <w:abstractNumId w:val="19"/>
  </w:num>
  <w:num w:numId="3" w16cid:durableId="1516310894">
    <w:abstractNumId w:val="1"/>
  </w:num>
  <w:num w:numId="4" w16cid:durableId="1364288232">
    <w:abstractNumId w:val="17"/>
  </w:num>
  <w:num w:numId="5" w16cid:durableId="534197039">
    <w:abstractNumId w:val="7"/>
  </w:num>
  <w:num w:numId="6" w16cid:durableId="1284768901">
    <w:abstractNumId w:val="13"/>
  </w:num>
  <w:num w:numId="7" w16cid:durableId="340161939">
    <w:abstractNumId w:val="6"/>
  </w:num>
  <w:num w:numId="8" w16cid:durableId="1317028195">
    <w:abstractNumId w:val="14"/>
  </w:num>
  <w:num w:numId="9" w16cid:durableId="550187438">
    <w:abstractNumId w:val="10"/>
  </w:num>
  <w:num w:numId="10" w16cid:durableId="1017850718">
    <w:abstractNumId w:val="27"/>
  </w:num>
  <w:num w:numId="11" w16cid:durableId="1888905514">
    <w:abstractNumId w:val="16"/>
  </w:num>
  <w:num w:numId="12" w16cid:durableId="1246761206">
    <w:abstractNumId w:val="11"/>
  </w:num>
  <w:num w:numId="13" w16cid:durableId="1741947680">
    <w:abstractNumId w:val="26"/>
  </w:num>
  <w:num w:numId="14" w16cid:durableId="1261841433">
    <w:abstractNumId w:val="4"/>
  </w:num>
  <w:num w:numId="15" w16cid:durableId="905576667">
    <w:abstractNumId w:val="32"/>
  </w:num>
  <w:num w:numId="16" w16cid:durableId="1874883339">
    <w:abstractNumId w:val="22"/>
  </w:num>
  <w:num w:numId="17" w16cid:durableId="1419792875">
    <w:abstractNumId w:val="30"/>
  </w:num>
  <w:num w:numId="18" w16cid:durableId="1056587810">
    <w:abstractNumId w:val="31"/>
  </w:num>
  <w:num w:numId="19" w16cid:durableId="494879185">
    <w:abstractNumId w:val="21"/>
  </w:num>
  <w:num w:numId="20" w16cid:durableId="1954096900">
    <w:abstractNumId w:val="2"/>
  </w:num>
  <w:num w:numId="21" w16cid:durableId="68692352">
    <w:abstractNumId w:val="8"/>
  </w:num>
  <w:num w:numId="22" w16cid:durableId="1363285365">
    <w:abstractNumId w:val="5"/>
  </w:num>
  <w:num w:numId="23" w16cid:durableId="1782723978">
    <w:abstractNumId w:val="15"/>
  </w:num>
  <w:num w:numId="24" w16cid:durableId="965625759">
    <w:abstractNumId w:val="29"/>
  </w:num>
  <w:num w:numId="25" w16cid:durableId="750468047">
    <w:abstractNumId w:val="20"/>
  </w:num>
  <w:num w:numId="26" w16cid:durableId="1951426962">
    <w:abstractNumId w:val="23"/>
  </w:num>
  <w:num w:numId="27" w16cid:durableId="940650023">
    <w:abstractNumId w:val="0"/>
  </w:num>
  <w:num w:numId="28" w16cid:durableId="528303183">
    <w:abstractNumId w:val="9"/>
  </w:num>
  <w:num w:numId="29" w16cid:durableId="575943899">
    <w:abstractNumId w:val="25"/>
  </w:num>
  <w:num w:numId="30" w16cid:durableId="1501189434">
    <w:abstractNumId w:val="12"/>
  </w:num>
  <w:num w:numId="31" w16cid:durableId="1920210908">
    <w:abstractNumId w:val="28"/>
  </w:num>
  <w:num w:numId="32" w16cid:durableId="1491798876">
    <w:abstractNumId w:val="3"/>
  </w:num>
  <w:num w:numId="33" w16cid:durableId="57133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47A"/>
    <w:rsid w:val="00087C79"/>
    <w:rsid w:val="000A2F1A"/>
    <w:rsid w:val="000B13B3"/>
    <w:rsid w:val="00166FD7"/>
    <w:rsid w:val="001C31FA"/>
    <w:rsid w:val="00230E09"/>
    <w:rsid w:val="00303CB6"/>
    <w:rsid w:val="00380361"/>
    <w:rsid w:val="00411D7F"/>
    <w:rsid w:val="00521AF1"/>
    <w:rsid w:val="0057272D"/>
    <w:rsid w:val="005F7FBC"/>
    <w:rsid w:val="00654EC5"/>
    <w:rsid w:val="00665CD3"/>
    <w:rsid w:val="00687CA0"/>
    <w:rsid w:val="007531DC"/>
    <w:rsid w:val="00775458"/>
    <w:rsid w:val="00775D78"/>
    <w:rsid w:val="007F4EB4"/>
    <w:rsid w:val="008214BC"/>
    <w:rsid w:val="00834D2B"/>
    <w:rsid w:val="00834F91"/>
    <w:rsid w:val="00846907"/>
    <w:rsid w:val="00894AAF"/>
    <w:rsid w:val="008A0E8C"/>
    <w:rsid w:val="008A269A"/>
    <w:rsid w:val="00947ABA"/>
    <w:rsid w:val="0096647A"/>
    <w:rsid w:val="009B44A4"/>
    <w:rsid w:val="009D3070"/>
    <w:rsid w:val="00AB0ED1"/>
    <w:rsid w:val="00AD7DA1"/>
    <w:rsid w:val="00AF36E8"/>
    <w:rsid w:val="00B1175D"/>
    <w:rsid w:val="00BD2601"/>
    <w:rsid w:val="00C02EA0"/>
    <w:rsid w:val="00C80279"/>
    <w:rsid w:val="00CF1DAB"/>
    <w:rsid w:val="00D1424C"/>
    <w:rsid w:val="00DA6844"/>
    <w:rsid w:val="00DC519F"/>
    <w:rsid w:val="00E20BD1"/>
    <w:rsid w:val="00E32552"/>
    <w:rsid w:val="00E73E90"/>
    <w:rsid w:val="00ED4DB0"/>
    <w:rsid w:val="00F033F6"/>
    <w:rsid w:val="00FC54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94A004A"/>
  <w15:chartTrackingRefBased/>
  <w15:docId w15:val="{D80E6985-25E2-4C48-8261-9F26A256E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647A"/>
    <w:pPr>
      <w:spacing w:after="0" w:line="240" w:lineRule="auto"/>
    </w:pPr>
    <w:rPr>
      <w:rFonts w:ascii="Arial" w:eastAsia="Times New Roman" w:hAnsi="Arial" w:cs="Times New Roman"/>
      <w:kern w:val="0"/>
      <w:sz w:val="24"/>
      <w:szCs w:val="24"/>
      <w14:ligatures w14:val="none"/>
    </w:rPr>
  </w:style>
  <w:style w:type="paragraph" w:styleId="Heading2">
    <w:name w:val="heading 2"/>
    <w:basedOn w:val="Normal"/>
    <w:link w:val="Heading2Char"/>
    <w:uiPriority w:val="9"/>
    <w:qFormat/>
    <w:rsid w:val="00846907"/>
    <w:pPr>
      <w:spacing w:before="100" w:beforeAutospacing="1" w:after="100" w:afterAutospacing="1"/>
      <w:outlineLvl w:val="1"/>
    </w:pPr>
    <w:rPr>
      <w:rFonts w:ascii="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6647A"/>
    <w:pPr>
      <w:tabs>
        <w:tab w:val="left" w:pos="720"/>
        <w:tab w:val="left" w:pos="900"/>
        <w:tab w:val="left" w:pos="5940"/>
        <w:tab w:val="left" w:pos="6120"/>
      </w:tabs>
      <w:jc w:val="both"/>
    </w:pPr>
    <w:rPr>
      <w:szCs w:val="20"/>
    </w:rPr>
  </w:style>
  <w:style w:type="character" w:customStyle="1" w:styleId="BodyTextChar">
    <w:name w:val="Body Text Char"/>
    <w:basedOn w:val="DefaultParagraphFont"/>
    <w:link w:val="BodyText"/>
    <w:rsid w:val="0096647A"/>
    <w:rPr>
      <w:rFonts w:ascii="Arial" w:eastAsia="Times New Roman" w:hAnsi="Arial" w:cs="Times New Roman"/>
      <w:kern w:val="0"/>
      <w:sz w:val="24"/>
      <w:szCs w:val="20"/>
      <w14:ligatures w14:val="none"/>
    </w:rPr>
  </w:style>
  <w:style w:type="paragraph" w:styleId="ListParagraph">
    <w:name w:val="List Paragraph"/>
    <w:basedOn w:val="Normal"/>
    <w:qFormat/>
    <w:rsid w:val="0096647A"/>
    <w:pPr>
      <w:ind w:left="720"/>
      <w:contextualSpacing/>
    </w:pPr>
    <w:rPr>
      <w:rFonts w:ascii="Times New Roman" w:eastAsia="MS ??" w:hAnsi="Times New Roman"/>
      <w:szCs w:val="20"/>
    </w:rPr>
  </w:style>
  <w:style w:type="paragraph" w:styleId="Header">
    <w:name w:val="header"/>
    <w:basedOn w:val="Normal"/>
    <w:link w:val="HeaderChar"/>
    <w:uiPriority w:val="99"/>
    <w:unhideWhenUsed/>
    <w:rsid w:val="0096647A"/>
    <w:pPr>
      <w:tabs>
        <w:tab w:val="center" w:pos="4513"/>
        <w:tab w:val="right" w:pos="9026"/>
      </w:tabs>
    </w:pPr>
  </w:style>
  <w:style w:type="character" w:customStyle="1" w:styleId="HeaderChar">
    <w:name w:val="Header Char"/>
    <w:basedOn w:val="DefaultParagraphFont"/>
    <w:link w:val="Header"/>
    <w:uiPriority w:val="99"/>
    <w:rsid w:val="0096647A"/>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6647A"/>
    <w:pPr>
      <w:tabs>
        <w:tab w:val="center" w:pos="4513"/>
        <w:tab w:val="right" w:pos="9026"/>
      </w:tabs>
    </w:pPr>
  </w:style>
  <w:style w:type="character" w:customStyle="1" w:styleId="FooterChar">
    <w:name w:val="Footer Char"/>
    <w:basedOn w:val="DefaultParagraphFont"/>
    <w:link w:val="Footer"/>
    <w:uiPriority w:val="99"/>
    <w:rsid w:val="0096647A"/>
    <w:rPr>
      <w:rFonts w:ascii="Arial" w:eastAsia="Times New Roman" w:hAnsi="Arial" w:cs="Times New Roman"/>
      <w:kern w:val="0"/>
      <w:sz w:val="24"/>
      <w:szCs w:val="24"/>
      <w14:ligatures w14:val="none"/>
    </w:rPr>
  </w:style>
  <w:style w:type="table" w:styleId="TableGrid">
    <w:name w:val="Table Grid"/>
    <w:basedOn w:val="TableNormal"/>
    <w:uiPriority w:val="39"/>
    <w:rsid w:val="00CF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F36E8"/>
    <w:pPr>
      <w:spacing w:before="100" w:beforeAutospacing="1" w:after="100" w:afterAutospacing="1"/>
    </w:pPr>
    <w:rPr>
      <w:rFonts w:ascii="Times New Roman" w:hAnsi="Times New Roman"/>
      <w:lang w:eastAsia="en-GB"/>
    </w:rPr>
  </w:style>
  <w:style w:type="character" w:styleId="Strong">
    <w:name w:val="Strong"/>
    <w:basedOn w:val="DefaultParagraphFont"/>
    <w:uiPriority w:val="22"/>
    <w:qFormat/>
    <w:rsid w:val="00AF36E8"/>
    <w:rPr>
      <w:b/>
      <w:bCs/>
    </w:rPr>
  </w:style>
  <w:style w:type="character" w:customStyle="1" w:styleId="Heading2Char">
    <w:name w:val="Heading 2 Char"/>
    <w:basedOn w:val="DefaultParagraphFont"/>
    <w:link w:val="Heading2"/>
    <w:uiPriority w:val="9"/>
    <w:rsid w:val="00846907"/>
    <w:rPr>
      <w:rFonts w:ascii="Times New Roman" w:eastAsia="Times New Roman" w:hAnsi="Times New Roman" w:cs="Times New Roman"/>
      <w:b/>
      <w:bCs/>
      <w:kern w:val="0"/>
      <w:sz w:val="36"/>
      <w:szCs w:val="36"/>
      <w:lang w:eastAsia="en-GB"/>
      <w14:ligatures w14:val="none"/>
    </w:rPr>
  </w:style>
  <w:style w:type="paragraph" w:styleId="Revision">
    <w:name w:val="Revision"/>
    <w:hidden/>
    <w:uiPriority w:val="99"/>
    <w:semiHidden/>
    <w:rsid w:val="00834D2B"/>
    <w:pPr>
      <w:spacing w:after="0" w:line="240" w:lineRule="auto"/>
    </w:pPr>
    <w:rPr>
      <w:rFonts w:ascii="Arial" w:eastAsia="Times New Roman" w:hAnsi="Arial"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13783">
      <w:bodyDiv w:val="1"/>
      <w:marLeft w:val="0"/>
      <w:marRight w:val="0"/>
      <w:marTop w:val="0"/>
      <w:marBottom w:val="0"/>
      <w:divBdr>
        <w:top w:val="none" w:sz="0" w:space="0" w:color="auto"/>
        <w:left w:val="none" w:sz="0" w:space="0" w:color="auto"/>
        <w:bottom w:val="none" w:sz="0" w:space="0" w:color="auto"/>
        <w:right w:val="none" w:sz="0" w:space="0" w:color="auto"/>
      </w:divBdr>
    </w:div>
    <w:div w:id="169563179">
      <w:bodyDiv w:val="1"/>
      <w:marLeft w:val="0"/>
      <w:marRight w:val="0"/>
      <w:marTop w:val="0"/>
      <w:marBottom w:val="0"/>
      <w:divBdr>
        <w:top w:val="none" w:sz="0" w:space="0" w:color="auto"/>
        <w:left w:val="none" w:sz="0" w:space="0" w:color="auto"/>
        <w:bottom w:val="none" w:sz="0" w:space="0" w:color="auto"/>
        <w:right w:val="none" w:sz="0" w:space="0" w:color="auto"/>
      </w:divBdr>
    </w:div>
    <w:div w:id="240648268">
      <w:bodyDiv w:val="1"/>
      <w:marLeft w:val="0"/>
      <w:marRight w:val="0"/>
      <w:marTop w:val="0"/>
      <w:marBottom w:val="0"/>
      <w:divBdr>
        <w:top w:val="none" w:sz="0" w:space="0" w:color="auto"/>
        <w:left w:val="none" w:sz="0" w:space="0" w:color="auto"/>
        <w:bottom w:val="none" w:sz="0" w:space="0" w:color="auto"/>
        <w:right w:val="none" w:sz="0" w:space="0" w:color="auto"/>
      </w:divBdr>
    </w:div>
    <w:div w:id="273220689">
      <w:bodyDiv w:val="1"/>
      <w:marLeft w:val="0"/>
      <w:marRight w:val="0"/>
      <w:marTop w:val="0"/>
      <w:marBottom w:val="0"/>
      <w:divBdr>
        <w:top w:val="none" w:sz="0" w:space="0" w:color="auto"/>
        <w:left w:val="none" w:sz="0" w:space="0" w:color="auto"/>
        <w:bottom w:val="none" w:sz="0" w:space="0" w:color="auto"/>
        <w:right w:val="none" w:sz="0" w:space="0" w:color="auto"/>
      </w:divBdr>
      <w:divsChild>
        <w:div w:id="594361325">
          <w:marLeft w:val="0"/>
          <w:marRight w:val="0"/>
          <w:marTop w:val="0"/>
          <w:marBottom w:val="0"/>
          <w:divBdr>
            <w:top w:val="none" w:sz="0" w:space="0" w:color="auto"/>
            <w:left w:val="none" w:sz="0" w:space="0" w:color="auto"/>
            <w:bottom w:val="none" w:sz="0" w:space="0" w:color="auto"/>
            <w:right w:val="none" w:sz="0" w:space="0" w:color="auto"/>
          </w:divBdr>
        </w:div>
        <w:div w:id="1897668806">
          <w:marLeft w:val="0"/>
          <w:marRight w:val="0"/>
          <w:marTop w:val="0"/>
          <w:marBottom w:val="0"/>
          <w:divBdr>
            <w:top w:val="none" w:sz="0" w:space="0" w:color="auto"/>
            <w:left w:val="none" w:sz="0" w:space="0" w:color="auto"/>
            <w:bottom w:val="none" w:sz="0" w:space="0" w:color="auto"/>
            <w:right w:val="none" w:sz="0" w:space="0" w:color="auto"/>
          </w:divBdr>
          <w:divsChild>
            <w:div w:id="1432122252">
              <w:marLeft w:val="0"/>
              <w:marRight w:val="0"/>
              <w:marTop w:val="0"/>
              <w:marBottom w:val="0"/>
              <w:divBdr>
                <w:top w:val="none" w:sz="0" w:space="0" w:color="auto"/>
                <w:left w:val="none" w:sz="0" w:space="0" w:color="auto"/>
                <w:bottom w:val="none" w:sz="0" w:space="0" w:color="auto"/>
                <w:right w:val="none" w:sz="0" w:space="0" w:color="auto"/>
              </w:divBdr>
              <w:divsChild>
                <w:div w:id="83647837">
                  <w:marLeft w:val="0"/>
                  <w:marRight w:val="0"/>
                  <w:marTop w:val="0"/>
                  <w:marBottom w:val="0"/>
                  <w:divBdr>
                    <w:top w:val="none" w:sz="0" w:space="0" w:color="auto"/>
                    <w:left w:val="none" w:sz="0" w:space="0" w:color="auto"/>
                    <w:bottom w:val="none" w:sz="0" w:space="0" w:color="auto"/>
                    <w:right w:val="none" w:sz="0" w:space="0" w:color="auto"/>
                  </w:divBdr>
                  <w:divsChild>
                    <w:div w:id="110783382">
                      <w:marLeft w:val="0"/>
                      <w:marRight w:val="0"/>
                      <w:marTop w:val="0"/>
                      <w:marBottom w:val="0"/>
                      <w:divBdr>
                        <w:top w:val="none" w:sz="0" w:space="0" w:color="auto"/>
                        <w:left w:val="none" w:sz="0" w:space="0" w:color="auto"/>
                        <w:bottom w:val="none" w:sz="0" w:space="0" w:color="auto"/>
                        <w:right w:val="none" w:sz="0" w:space="0" w:color="auto"/>
                      </w:divBdr>
                      <w:divsChild>
                        <w:div w:id="238710979">
                          <w:marLeft w:val="0"/>
                          <w:marRight w:val="0"/>
                          <w:marTop w:val="0"/>
                          <w:marBottom w:val="0"/>
                          <w:divBdr>
                            <w:top w:val="none" w:sz="0" w:space="0" w:color="auto"/>
                            <w:left w:val="none" w:sz="0" w:space="0" w:color="auto"/>
                            <w:bottom w:val="none" w:sz="0" w:space="0" w:color="auto"/>
                            <w:right w:val="none" w:sz="0" w:space="0" w:color="auto"/>
                          </w:divBdr>
                          <w:divsChild>
                            <w:div w:id="1957757198">
                              <w:marLeft w:val="0"/>
                              <w:marRight w:val="0"/>
                              <w:marTop w:val="0"/>
                              <w:marBottom w:val="0"/>
                              <w:divBdr>
                                <w:top w:val="none" w:sz="0" w:space="0" w:color="auto"/>
                                <w:left w:val="none" w:sz="0" w:space="0" w:color="auto"/>
                                <w:bottom w:val="none" w:sz="0" w:space="0" w:color="auto"/>
                                <w:right w:val="none" w:sz="0" w:space="0" w:color="auto"/>
                              </w:divBdr>
                              <w:divsChild>
                                <w:div w:id="31117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2827">
          <w:marLeft w:val="0"/>
          <w:marRight w:val="0"/>
          <w:marTop w:val="0"/>
          <w:marBottom w:val="0"/>
          <w:divBdr>
            <w:top w:val="none" w:sz="0" w:space="0" w:color="auto"/>
            <w:left w:val="none" w:sz="0" w:space="0" w:color="auto"/>
            <w:bottom w:val="none" w:sz="0" w:space="0" w:color="auto"/>
            <w:right w:val="none" w:sz="0" w:space="0" w:color="auto"/>
          </w:divBdr>
        </w:div>
        <w:div w:id="1945337383">
          <w:marLeft w:val="0"/>
          <w:marRight w:val="0"/>
          <w:marTop w:val="0"/>
          <w:marBottom w:val="0"/>
          <w:divBdr>
            <w:top w:val="none" w:sz="0" w:space="0" w:color="auto"/>
            <w:left w:val="none" w:sz="0" w:space="0" w:color="auto"/>
            <w:bottom w:val="none" w:sz="0" w:space="0" w:color="auto"/>
            <w:right w:val="none" w:sz="0" w:space="0" w:color="auto"/>
          </w:divBdr>
          <w:divsChild>
            <w:div w:id="308100580">
              <w:marLeft w:val="0"/>
              <w:marRight w:val="0"/>
              <w:marTop w:val="0"/>
              <w:marBottom w:val="0"/>
              <w:divBdr>
                <w:top w:val="none" w:sz="0" w:space="0" w:color="auto"/>
                <w:left w:val="none" w:sz="0" w:space="0" w:color="auto"/>
                <w:bottom w:val="none" w:sz="0" w:space="0" w:color="auto"/>
                <w:right w:val="none" w:sz="0" w:space="0" w:color="auto"/>
              </w:divBdr>
              <w:divsChild>
                <w:div w:id="775828254">
                  <w:marLeft w:val="0"/>
                  <w:marRight w:val="0"/>
                  <w:marTop w:val="0"/>
                  <w:marBottom w:val="0"/>
                  <w:divBdr>
                    <w:top w:val="none" w:sz="0" w:space="0" w:color="auto"/>
                    <w:left w:val="none" w:sz="0" w:space="0" w:color="auto"/>
                    <w:bottom w:val="none" w:sz="0" w:space="0" w:color="auto"/>
                    <w:right w:val="none" w:sz="0" w:space="0" w:color="auto"/>
                  </w:divBdr>
                  <w:divsChild>
                    <w:div w:id="829253634">
                      <w:marLeft w:val="0"/>
                      <w:marRight w:val="0"/>
                      <w:marTop w:val="0"/>
                      <w:marBottom w:val="0"/>
                      <w:divBdr>
                        <w:top w:val="none" w:sz="0" w:space="0" w:color="auto"/>
                        <w:left w:val="none" w:sz="0" w:space="0" w:color="auto"/>
                        <w:bottom w:val="none" w:sz="0" w:space="0" w:color="auto"/>
                        <w:right w:val="none" w:sz="0" w:space="0" w:color="auto"/>
                      </w:divBdr>
                      <w:divsChild>
                        <w:div w:id="1293946288">
                          <w:marLeft w:val="0"/>
                          <w:marRight w:val="0"/>
                          <w:marTop w:val="0"/>
                          <w:marBottom w:val="0"/>
                          <w:divBdr>
                            <w:top w:val="none" w:sz="0" w:space="0" w:color="auto"/>
                            <w:left w:val="none" w:sz="0" w:space="0" w:color="auto"/>
                            <w:bottom w:val="none" w:sz="0" w:space="0" w:color="auto"/>
                            <w:right w:val="none" w:sz="0" w:space="0" w:color="auto"/>
                          </w:divBdr>
                          <w:divsChild>
                            <w:div w:id="973170887">
                              <w:marLeft w:val="0"/>
                              <w:marRight w:val="0"/>
                              <w:marTop w:val="0"/>
                              <w:marBottom w:val="0"/>
                              <w:divBdr>
                                <w:top w:val="none" w:sz="0" w:space="0" w:color="auto"/>
                                <w:left w:val="none" w:sz="0" w:space="0" w:color="auto"/>
                                <w:bottom w:val="none" w:sz="0" w:space="0" w:color="auto"/>
                                <w:right w:val="none" w:sz="0" w:space="0" w:color="auto"/>
                              </w:divBdr>
                              <w:divsChild>
                                <w:div w:id="55751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9687527">
          <w:marLeft w:val="0"/>
          <w:marRight w:val="0"/>
          <w:marTop w:val="0"/>
          <w:marBottom w:val="0"/>
          <w:divBdr>
            <w:top w:val="none" w:sz="0" w:space="0" w:color="auto"/>
            <w:left w:val="none" w:sz="0" w:space="0" w:color="auto"/>
            <w:bottom w:val="none" w:sz="0" w:space="0" w:color="auto"/>
            <w:right w:val="none" w:sz="0" w:space="0" w:color="auto"/>
          </w:divBdr>
        </w:div>
        <w:div w:id="1046641915">
          <w:marLeft w:val="0"/>
          <w:marRight w:val="0"/>
          <w:marTop w:val="0"/>
          <w:marBottom w:val="0"/>
          <w:divBdr>
            <w:top w:val="none" w:sz="0" w:space="0" w:color="auto"/>
            <w:left w:val="none" w:sz="0" w:space="0" w:color="auto"/>
            <w:bottom w:val="none" w:sz="0" w:space="0" w:color="auto"/>
            <w:right w:val="none" w:sz="0" w:space="0" w:color="auto"/>
          </w:divBdr>
          <w:divsChild>
            <w:div w:id="1851721266">
              <w:marLeft w:val="0"/>
              <w:marRight w:val="0"/>
              <w:marTop w:val="0"/>
              <w:marBottom w:val="0"/>
              <w:divBdr>
                <w:top w:val="none" w:sz="0" w:space="0" w:color="auto"/>
                <w:left w:val="none" w:sz="0" w:space="0" w:color="auto"/>
                <w:bottom w:val="none" w:sz="0" w:space="0" w:color="auto"/>
                <w:right w:val="none" w:sz="0" w:space="0" w:color="auto"/>
              </w:divBdr>
              <w:divsChild>
                <w:div w:id="857618762">
                  <w:marLeft w:val="0"/>
                  <w:marRight w:val="0"/>
                  <w:marTop w:val="0"/>
                  <w:marBottom w:val="0"/>
                  <w:divBdr>
                    <w:top w:val="none" w:sz="0" w:space="0" w:color="auto"/>
                    <w:left w:val="none" w:sz="0" w:space="0" w:color="auto"/>
                    <w:bottom w:val="none" w:sz="0" w:space="0" w:color="auto"/>
                    <w:right w:val="none" w:sz="0" w:space="0" w:color="auto"/>
                  </w:divBdr>
                  <w:divsChild>
                    <w:div w:id="2032340187">
                      <w:marLeft w:val="0"/>
                      <w:marRight w:val="0"/>
                      <w:marTop w:val="0"/>
                      <w:marBottom w:val="0"/>
                      <w:divBdr>
                        <w:top w:val="none" w:sz="0" w:space="0" w:color="auto"/>
                        <w:left w:val="none" w:sz="0" w:space="0" w:color="auto"/>
                        <w:bottom w:val="none" w:sz="0" w:space="0" w:color="auto"/>
                        <w:right w:val="none" w:sz="0" w:space="0" w:color="auto"/>
                      </w:divBdr>
                      <w:divsChild>
                        <w:div w:id="1457797788">
                          <w:marLeft w:val="0"/>
                          <w:marRight w:val="0"/>
                          <w:marTop w:val="0"/>
                          <w:marBottom w:val="0"/>
                          <w:divBdr>
                            <w:top w:val="none" w:sz="0" w:space="0" w:color="auto"/>
                            <w:left w:val="none" w:sz="0" w:space="0" w:color="auto"/>
                            <w:bottom w:val="none" w:sz="0" w:space="0" w:color="auto"/>
                            <w:right w:val="none" w:sz="0" w:space="0" w:color="auto"/>
                          </w:divBdr>
                          <w:divsChild>
                            <w:div w:id="1344358040">
                              <w:marLeft w:val="0"/>
                              <w:marRight w:val="0"/>
                              <w:marTop w:val="0"/>
                              <w:marBottom w:val="0"/>
                              <w:divBdr>
                                <w:top w:val="none" w:sz="0" w:space="0" w:color="auto"/>
                                <w:left w:val="none" w:sz="0" w:space="0" w:color="auto"/>
                                <w:bottom w:val="none" w:sz="0" w:space="0" w:color="auto"/>
                                <w:right w:val="none" w:sz="0" w:space="0" w:color="auto"/>
                              </w:divBdr>
                              <w:divsChild>
                                <w:div w:id="106210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6941705">
          <w:marLeft w:val="0"/>
          <w:marRight w:val="0"/>
          <w:marTop w:val="0"/>
          <w:marBottom w:val="0"/>
          <w:divBdr>
            <w:top w:val="none" w:sz="0" w:space="0" w:color="auto"/>
            <w:left w:val="none" w:sz="0" w:space="0" w:color="auto"/>
            <w:bottom w:val="none" w:sz="0" w:space="0" w:color="auto"/>
            <w:right w:val="none" w:sz="0" w:space="0" w:color="auto"/>
          </w:divBdr>
        </w:div>
        <w:div w:id="545337939">
          <w:marLeft w:val="0"/>
          <w:marRight w:val="0"/>
          <w:marTop w:val="0"/>
          <w:marBottom w:val="0"/>
          <w:divBdr>
            <w:top w:val="none" w:sz="0" w:space="0" w:color="auto"/>
            <w:left w:val="none" w:sz="0" w:space="0" w:color="auto"/>
            <w:bottom w:val="none" w:sz="0" w:space="0" w:color="auto"/>
            <w:right w:val="none" w:sz="0" w:space="0" w:color="auto"/>
          </w:divBdr>
          <w:divsChild>
            <w:div w:id="51662941">
              <w:marLeft w:val="0"/>
              <w:marRight w:val="0"/>
              <w:marTop w:val="0"/>
              <w:marBottom w:val="0"/>
              <w:divBdr>
                <w:top w:val="none" w:sz="0" w:space="0" w:color="auto"/>
                <w:left w:val="none" w:sz="0" w:space="0" w:color="auto"/>
                <w:bottom w:val="none" w:sz="0" w:space="0" w:color="auto"/>
                <w:right w:val="none" w:sz="0" w:space="0" w:color="auto"/>
              </w:divBdr>
              <w:divsChild>
                <w:div w:id="700283629">
                  <w:marLeft w:val="0"/>
                  <w:marRight w:val="0"/>
                  <w:marTop w:val="0"/>
                  <w:marBottom w:val="0"/>
                  <w:divBdr>
                    <w:top w:val="none" w:sz="0" w:space="0" w:color="auto"/>
                    <w:left w:val="none" w:sz="0" w:space="0" w:color="auto"/>
                    <w:bottom w:val="none" w:sz="0" w:space="0" w:color="auto"/>
                    <w:right w:val="none" w:sz="0" w:space="0" w:color="auto"/>
                  </w:divBdr>
                  <w:divsChild>
                    <w:div w:id="2072265530">
                      <w:marLeft w:val="0"/>
                      <w:marRight w:val="0"/>
                      <w:marTop w:val="0"/>
                      <w:marBottom w:val="0"/>
                      <w:divBdr>
                        <w:top w:val="none" w:sz="0" w:space="0" w:color="auto"/>
                        <w:left w:val="none" w:sz="0" w:space="0" w:color="auto"/>
                        <w:bottom w:val="none" w:sz="0" w:space="0" w:color="auto"/>
                        <w:right w:val="none" w:sz="0" w:space="0" w:color="auto"/>
                      </w:divBdr>
                      <w:divsChild>
                        <w:div w:id="701982810">
                          <w:marLeft w:val="0"/>
                          <w:marRight w:val="0"/>
                          <w:marTop w:val="0"/>
                          <w:marBottom w:val="0"/>
                          <w:divBdr>
                            <w:top w:val="none" w:sz="0" w:space="0" w:color="auto"/>
                            <w:left w:val="none" w:sz="0" w:space="0" w:color="auto"/>
                            <w:bottom w:val="none" w:sz="0" w:space="0" w:color="auto"/>
                            <w:right w:val="none" w:sz="0" w:space="0" w:color="auto"/>
                          </w:divBdr>
                          <w:divsChild>
                            <w:div w:id="131026186">
                              <w:marLeft w:val="0"/>
                              <w:marRight w:val="0"/>
                              <w:marTop w:val="0"/>
                              <w:marBottom w:val="0"/>
                              <w:divBdr>
                                <w:top w:val="none" w:sz="0" w:space="0" w:color="auto"/>
                                <w:left w:val="none" w:sz="0" w:space="0" w:color="auto"/>
                                <w:bottom w:val="none" w:sz="0" w:space="0" w:color="auto"/>
                                <w:right w:val="none" w:sz="0" w:space="0" w:color="auto"/>
                              </w:divBdr>
                              <w:divsChild>
                                <w:div w:id="7662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84642">
          <w:marLeft w:val="0"/>
          <w:marRight w:val="0"/>
          <w:marTop w:val="0"/>
          <w:marBottom w:val="0"/>
          <w:divBdr>
            <w:top w:val="none" w:sz="0" w:space="0" w:color="auto"/>
            <w:left w:val="none" w:sz="0" w:space="0" w:color="auto"/>
            <w:bottom w:val="none" w:sz="0" w:space="0" w:color="auto"/>
            <w:right w:val="none" w:sz="0" w:space="0" w:color="auto"/>
          </w:divBdr>
        </w:div>
        <w:div w:id="1908303193">
          <w:marLeft w:val="0"/>
          <w:marRight w:val="0"/>
          <w:marTop w:val="0"/>
          <w:marBottom w:val="0"/>
          <w:divBdr>
            <w:top w:val="none" w:sz="0" w:space="0" w:color="auto"/>
            <w:left w:val="none" w:sz="0" w:space="0" w:color="auto"/>
            <w:bottom w:val="none" w:sz="0" w:space="0" w:color="auto"/>
            <w:right w:val="none" w:sz="0" w:space="0" w:color="auto"/>
          </w:divBdr>
          <w:divsChild>
            <w:div w:id="1260799938">
              <w:marLeft w:val="0"/>
              <w:marRight w:val="0"/>
              <w:marTop w:val="0"/>
              <w:marBottom w:val="0"/>
              <w:divBdr>
                <w:top w:val="none" w:sz="0" w:space="0" w:color="auto"/>
                <w:left w:val="none" w:sz="0" w:space="0" w:color="auto"/>
                <w:bottom w:val="none" w:sz="0" w:space="0" w:color="auto"/>
                <w:right w:val="none" w:sz="0" w:space="0" w:color="auto"/>
              </w:divBdr>
              <w:divsChild>
                <w:div w:id="1180850901">
                  <w:marLeft w:val="0"/>
                  <w:marRight w:val="0"/>
                  <w:marTop w:val="0"/>
                  <w:marBottom w:val="0"/>
                  <w:divBdr>
                    <w:top w:val="none" w:sz="0" w:space="0" w:color="auto"/>
                    <w:left w:val="none" w:sz="0" w:space="0" w:color="auto"/>
                    <w:bottom w:val="none" w:sz="0" w:space="0" w:color="auto"/>
                    <w:right w:val="none" w:sz="0" w:space="0" w:color="auto"/>
                  </w:divBdr>
                  <w:divsChild>
                    <w:div w:id="1039665184">
                      <w:marLeft w:val="0"/>
                      <w:marRight w:val="0"/>
                      <w:marTop w:val="0"/>
                      <w:marBottom w:val="0"/>
                      <w:divBdr>
                        <w:top w:val="none" w:sz="0" w:space="0" w:color="auto"/>
                        <w:left w:val="none" w:sz="0" w:space="0" w:color="auto"/>
                        <w:bottom w:val="none" w:sz="0" w:space="0" w:color="auto"/>
                        <w:right w:val="none" w:sz="0" w:space="0" w:color="auto"/>
                      </w:divBdr>
                      <w:divsChild>
                        <w:div w:id="271087869">
                          <w:marLeft w:val="0"/>
                          <w:marRight w:val="0"/>
                          <w:marTop w:val="0"/>
                          <w:marBottom w:val="0"/>
                          <w:divBdr>
                            <w:top w:val="none" w:sz="0" w:space="0" w:color="auto"/>
                            <w:left w:val="none" w:sz="0" w:space="0" w:color="auto"/>
                            <w:bottom w:val="none" w:sz="0" w:space="0" w:color="auto"/>
                            <w:right w:val="none" w:sz="0" w:space="0" w:color="auto"/>
                          </w:divBdr>
                          <w:divsChild>
                            <w:div w:id="1069889794">
                              <w:marLeft w:val="0"/>
                              <w:marRight w:val="0"/>
                              <w:marTop w:val="0"/>
                              <w:marBottom w:val="0"/>
                              <w:divBdr>
                                <w:top w:val="none" w:sz="0" w:space="0" w:color="auto"/>
                                <w:left w:val="none" w:sz="0" w:space="0" w:color="auto"/>
                                <w:bottom w:val="none" w:sz="0" w:space="0" w:color="auto"/>
                                <w:right w:val="none" w:sz="0" w:space="0" w:color="auto"/>
                              </w:divBdr>
                              <w:divsChild>
                                <w:div w:id="208151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2126810">
      <w:bodyDiv w:val="1"/>
      <w:marLeft w:val="0"/>
      <w:marRight w:val="0"/>
      <w:marTop w:val="0"/>
      <w:marBottom w:val="0"/>
      <w:divBdr>
        <w:top w:val="none" w:sz="0" w:space="0" w:color="auto"/>
        <w:left w:val="none" w:sz="0" w:space="0" w:color="auto"/>
        <w:bottom w:val="none" w:sz="0" w:space="0" w:color="auto"/>
        <w:right w:val="none" w:sz="0" w:space="0" w:color="auto"/>
      </w:divBdr>
    </w:div>
    <w:div w:id="899706610">
      <w:bodyDiv w:val="1"/>
      <w:marLeft w:val="0"/>
      <w:marRight w:val="0"/>
      <w:marTop w:val="0"/>
      <w:marBottom w:val="0"/>
      <w:divBdr>
        <w:top w:val="none" w:sz="0" w:space="0" w:color="auto"/>
        <w:left w:val="none" w:sz="0" w:space="0" w:color="auto"/>
        <w:bottom w:val="none" w:sz="0" w:space="0" w:color="auto"/>
        <w:right w:val="none" w:sz="0" w:space="0" w:color="auto"/>
      </w:divBdr>
    </w:div>
    <w:div w:id="999650937">
      <w:bodyDiv w:val="1"/>
      <w:marLeft w:val="0"/>
      <w:marRight w:val="0"/>
      <w:marTop w:val="0"/>
      <w:marBottom w:val="0"/>
      <w:divBdr>
        <w:top w:val="none" w:sz="0" w:space="0" w:color="auto"/>
        <w:left w:val="none" w:sz="0" w:space="0" w:color="auto"/>
        <w:bottom w:val="none" w:sz="0" w:space="0" w:color="auto"/>
        <w:right w:val="none" w:sz="0" w:space="0" w:color="auto"/>
      </w:divBdr>
    </w:div>
    <w:div w:id="1026369885">
      <w:bodyDiv w:val="1"/>
      <w:marLeft w:val="0"/>
      <w:marRight w:val="0"/>
      <w:marTop w:val="0"/>
      <w:marBottom w:val="0"/>
      <w:divBdr>
        <w:top w:val="none" w:sz="0" w:space="0" w:color="auto"/>
        <w:left w:val="none" w:sz="0" w:space="0" w:color="auto"/>
        <w:bottom w:val="none" w:sz="0" w:space="0" w:color="auto"/>
        <w:right w:val="none" w:sz="0" w:space="0" w:color="auto"/>
      </w:divBdr>
      <w:divsChild>
        <w:div w:id="172719937">
          <w:marLeft w:val="0"/>
          <w:marRight w:val="0"/>
          <w:marTop w:val="0"/>
          <w:marBottom w:val="0"/>
          <w:divBdr>
            <w:top w:val="none" w:sz="0" w:space="0" w:color="auto"/>
            <w:left w:val="none" w:sz="0" w:space="0" w:color="auto"/>
            <w:bottom w:val="none" w:sz="0" w:space="0" w:color="auto"/>
            <w:right w:val="none" w:sz="0" w:space="0" w:color="auto"/>
          </w:divBdr>
          <w:divsChild>
            <w:div w:id="883718081">
              <w:marLeft w:val="0"/>
              <w:marRight w:val="0"/>
              <w:marTop w:val="0"/>
              <w:marBottom w:val="0"/>
              <w:divBdr>
                <w:top w:val="none" w:sz="0" w:space="0" w:color="auto"/>
                <w:left w:val="none" w:sz="0" w:space="0" w:color="auto"/>
                <w:bottom w:val="none" w:sz="0" w:space="0" w:color="auto"/>
                <w:right w:val="none" w:sz="0" w:space="0" w:color="auto"/>
              </w:divBdr>
            </w:div>
            <w:div w:id="1143035386">
              <w:marLeft w:val="0"/>
              <w:marRight w:val="0"/>
              <w:marTop w:val="0"/>
              <w:marBottom w:val="0"/>
              <w:divBdr>
                <w:top w:val="none" w:sz="0" w:space="0" w:color="auto"/>
                <w:left w:val="none" w:sz="0" w:space="0" w:color="auto"/>
                <w:bottom w:val="none" w:sz="0" w:space="0" w:color="auto"/>
                <w:right w:val="none" w:sz="0" w:space="0" w:color="auto"/>
              </w:divBdr>
            </w:div>
            <w:div w:id="1704670425">
              <w:marLeft w:val="0"/>
              <w:marRight w:val="0"/>
              <w:marTop w:val="0"/>
              <w:marBottom w:val="0"/>
              <w:divBdr>
                <w:top w:val="none" w:sz="0" w:space="0" w:color="auto"/>
                <w:left w:val="none" w:sz="0" w:space="0" w:color="auto"/>
                <w:bottom w:val="none" w:sz="0" w:space="0" w:color="auto"/>
                <w:right w:val="none" w:sz="0" w:space="0" w:color="auto"/>
              </w:divBdr>
            </w:div>
          </w:divsChild>
        </w:div>
        <w:div w:id="1249189752">
          <w:marLeft w:val="0"/>
          <w:marRight w:val="0"/>
          <w:marTop w:val="0"/>
          <w:marBottom w:val="0"/>
          <w:divBdr>
            <w:top w:val="none" w:sz="0" w:space="0" w:color="auto"/>
            <w:left w:val="none" w:sz="0" w:space="0" w:color="auto"/>
            <w:bottom w:val="none" w:sz="0" w:space="0" w:color="auto"/>
            <w:right w:val="none" w:sz="0" w:space="0" w:color="auto"/>
          </w:divBdr>
          <w:divsChild>
            <w:div w:id="229776481">
              <w:marLeft w:val="0"/>
              <w:marRight w:val="0"/>
              <w:marTop w:val="0"/>
              <w:marBottom w:val="0"/>
              <w:divBdr>
                <w:top w:val="none" w:sz="0" w:space="0" w:color="auto"/>
                <w:left w:val="none" w:sz="0" w:space="0" w:color="auto"/>
                <w:bottom w:val="none" w:sz="0" w:space="0" w:color="auto"/>
                <w:right w:val="none" w:sz="0" w:space="0" w:color="auto"/>
              </w:divBdr>
            </w:div>
            <w:div w:id="658191347">
              <w:marLeft w:val="0"/>
              <w:marRight w:val="0"/>
              <w:marTop w:val="0"/>
              <w:marBottom w:val="0"/>
              <w:divBdr>
                <w:top w:val="none" w:sz="0" w:space="0" w:color="auto"/>
                <w:left w:val="none" w:sz="0" w:space="0" w:color="auto"/>
                <w:bottom w:val="none" w:sz="0" w:space="0" w:color="auto"/>
                <w:right w:val="none" w:sz="0" w:space="0" w:color="auto"/>
              </w:divBdr>
            </w:div>
            <w:div w:id="30888676">
              <w:marLeft w:val="0"/>
              <w:marRight w:val="0"/>
              <w:marTop w:val="0"/>
              <w:marBottom w:val="0"/>
              <w:divBdr>
                <w:top w:val="none" w:sz="0" w:space="0" w:color="auto"/>
                <w:left w:val="none" w:sz="0" w:space="0" w:color="auto"/>
                <w:bottom w:val="none" w:sz="0" w:space="0" w:color="auto"/>
                <w:right w:val="none" w:sz="0" w:space="0" w:color="auto"/>
              </w:divBdr>
            </w:div>
            <w:div w:id="1374111933">
              <w:marLeft w:val="0"/>
              <w:marRight w:val="0"/>
              <w:marTop w:val="0"/>
              <w:marBottom w:val="0"/>
              <w:divBdr>
                <w:top w:val="none" w:sz="0" w:space="0" w:color="auto"/>
                <w:left w:val="none" w:sz="0" w:space="0" w:color="auto"/>
                <w:bottom w:val="none" w:sz="0" w:space="0" w:color="auto"/>
                <w:right w:val="none" w:sz="0" w:space="0" w:color="auto"/>
              </w:divBdr>
            </w:div>
            <w:div w:id="1883902325">
              <w:marLeft w:val="0"/>
              <w:marRight w:val="0"/>
              <w:marTop w:val="0"/>
              <w:marBottom w:val="0"/>
              <w:divBdr>
                <w:top w:val="none" w:sz="0" w:space="0" w:color="auto"/>
                <w:left w:val="none" w:sz="0" w:space="0" w:color="auto"/>
                <w:bottom w:val="none" w:sz="0" w:space="0" w:color="auto"/>
                <w:right w:val="none" w:sz="0" w:space="0" w:color="auto"/>
              </w:divBdr>
            </w:div>
            <w:div w:id="631444487">
              <w:marLeft w:val="0"/>
              <w:marRight w:val="0"/>
              <w:marTop w:val="0"/>
              <w:marBottom w:val="0"/>
              <w:divBdr>
                <w:top w:val="none" w:sz="0" w:space="0" w:color="auto"/>
                <w:left w:val="none" w:sz="0" w:space="0" w:color="auto"/>
                <w:bottom w:val="none" w:sz="0" w:space="0" w:color="auto"/>
                <w:right w:val="none" w:sz="0" w:space="0" w:color="auto"/>
              </w:divBdr>
            </w:div>
            <w:div w:id="1890140346">
              <w:marLeft w:val="0"/>
              <w:marRight w:val="0"/>
              <w:marTop w:val="0"/>
              <w:marBottom w:val="0"/>
              <w:divBdr>
                <w:top w:val="none" w:sz="0" w:space="0" w:color="auto"/>
                <w:left w:val="none" w:sz="0" w:space="0" w:color="auto"/>
                <w:bottom w:val="none" w:sz="0" w:space="0" w:color="auto"/>
                <w:right w:val="none" w:sz="0" w:space="0" w:color="auto"/>
              </w:divBdr>
            </w:div>
            <w:div w:id="956066952">
              <w:marLeft w:val="0"/>
              <w:marRight w:val="0"/>
              <w:marTop w:val="0"/>
              <w:marBottom w:val="0"/>
              <w:divBdr>
                <w:top w:val="none" w:sz="0" w:space="0" w:color="auto"/>
                <w:left w:val="none" w:sz="0" w:space="0" w:color="auto"/>
                <w:bottom w:val="none" w:sz="0" w:space="0" w:color="auto"/>
                <w:right w:val="none" w:sz="0" w:space="0" w:color="auto"/>
              </w:divBdr>
            </w:div>
            <w:div w:id="1177229537">
              <w:marLeft w:val="0"/>
              <w:marRight w:val="0"/>
              <w:marTop w:val="0"/>
              <w:marBottom w:val="0"/>
              <w:divBdr>
                <w:top w:val="none" w:sz="0" w:space="0" w:color="auto"/>
                <w:left w:val="none" w:sz="0" w:space="0" w:color="auto"/>
                <w:bottom w:val="none" w:sz="0" w:space="0" w:color="auto"/>
                <w:right w:val="none" w:sz="0" w:space="0" w:color="auto"/>
              </w:divBdr>
            </w:div>
            <w:div w:id="1047487990">
              <w:marLeft w:val="0"/>
              <w:marRight w:val="0"/>
              <w:marTop w:val="0"/>
              <w:marBottom w:val="0"/>
              <w:divBdr>
                <w:top w:val="none" w:sz="0" w:space="0" w:color="auto"/>
                <w:left w:val="none" w:sz="0" w:space="0" w:color="auto"/>
                <w:bottom w:val="none" w:sz="0" w:space="0" w:color="auto"/>
                <w:right w:val="none" w:sz="0" w:space="0" w:color="auto"/>
              </w:divBdr>
            </w:div>
            <w:div w:id="1615209744">
              <w:marLeft w:val="0"/>
              <w:marRight w:val="0"/>
              <w:marTop w:val="0"/>
              <w:marBottom w:val="0"/>
              <w:divBdr>
                <w:top w:val="none" w:sz="0" w:space="0" w:color="auto"/>
                <w:left w:val="none" w:sz="0" w:space="0" w:color="auto"/>
                <w:bottom w:val="none" w:sz="0" w:space="0" w:color="auto"/>
                <w:right w:val="none" w:sz="0" w:space="0" w:color="auto"/>
              </w:divBdr>
            </w:div>
            <w:div w:id="1839880783">
              <w:marLeft w:val="0"/>
              <w:marRight w:val="0"/>
              <w:marTop w:val="0"/>
              <w:marBottom w:val="0"/>
              <w:divBdr>
                <w:top w:val="none" w:sz="0" w:space="0" w:color="auto"/>
                <w:left w:val="none" w:sz="0" w:space="0" w:color="auto"/>
                <w:bottom w:val="none" w:sz="0" w:space="0" w:color="auto"/>
                <w:right w:val="none" w:sz="0" w:space="0" w:color="auto"/>
              </w:divBdr>
            </w:div>
            <w:div w:id="1247494525">
              <w:marLeft w:val="0"/>
              <w:marRight w:val="0"/>
              <w:marTop w:val="0"/>
              <w:marBottom w:val="0"/>
              <w:divBdr>
                <w:top w:val="none" w:sz="0" w:space="0" w:color="auto"/>
                <w:left w:val="none" w:sz="0" w:space="0" w:color="auto"/>
                <w:bottom w:val="none" w:sz="0" w:space="0" w:color="auto"/>
                <w:right w:val="none" w:sz="0" w:space="0" w:color="auto"/>
              </w:divBdr>
            </w:div>
            <w:div w:id="2028408123">
              <w:marLeft w:val="0"/>
              <w:marRight w:val="0"/>
              <w:marTop w:val="0"/>
              <w:marBottom w:val="0"/>
              <w:divBdr>
                <w:top w:val="none" w:sz="0" w:space="0" w:color="auto"/>
                <w:left w:val="none" w:sz="0" w:space="0" w:color="auto"/>
                <w:bottom w:val="none" w:sz="0" w:space="0" w:color="auto"/>
                <w:right w:val="none" w:sz="0" w:space="0" w:color="auto"/>
              </w:divBdr>
            </w:div>
            <w:div w:id="7724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1352">
      <w:bodyDiv w:val="1"/>
      <w:marLeft w:val="0"/>
      <w:marRight w:val="0"/>
      <w:marTop w:val="0"/>
      <w:marBottom w:val="0"/>
      <w:divBdr>
        <w:top w:val="none" w:sz="0" w:space="0" w:color="auto"/>
        <w:left w:val="none" w:sz="0" w:space="0" w:color="auto"/>
        <w:bottom w:val="none" w:sz="0" w:space="0" w:color="auto"/>
        <w:right w:val="none" w:sz="0" w:space="0" w:color="auto"/>
      </w:divBdr>
    </w:div>
    <w:div w:id="1733499112">
      <w:bodyDiv w:val="1"/>
      <w:marLeft w:val="0"/>
      <w:marRight w:val="0"/>
      <w:marTop w:val="0"/>
      <w:marBottom w:val="0"/>
      <w:divBdr>
        <w:top w:val="none" w:sz="0" w:space="0" w:color="auto"/>
        <w:left w:val="none" w:sz="0" w:space="0" w:color="auto"/>
        <w:bottom w:val="none" w:sz="0" w:space="0" w:color="auto"/>
        <w:right w:val="none" w:sz="0" w:space="0" w:color="auto"/>
      </w:divBdr>
      <w:divsChild>
        <w:div w:id="1890996786">
          <w:marLeft w:val="0"/>
          <w:marRight w:val="0"/>
          <w:marTop w:val="0"/>
          <w:marBottom w:val="0"/>
          <w:divBdr>
            <w:top w:val="none" w:sz="0" w:space="0" w:color="auto"/>
            <w:left w:val="none" w:sz="0" w:space="0" w:color="auto"/>
            <w:bottom w:val="none" w:sz="0" w:space="0" w:color="auto"/>
            <w:right w:val="none" w:sz="0" w:space="0" w:color="auto"/>
          </w:divBdr>
          <w:divsChild>
            <w:div w:id="1965500681">
              <w:marLeft w:val="0"/>
              <w:marRight w:val="0"/>
              <w:marTop w:val="0"/>
              <w:marBottom w:val="0"/>
              <w:divBdr>
                <w:top w:val="none" w:sz="0" w:space="0" w:color="auto"/>
                <w:left w:val="none" w:sz="0" w:space="0" w:color="auto"/>
                <w:bottom w:val="none" w:sz="0" w:space="0" w:color="auto"/>
                <w:right w:val="none" w:sz="0" w:space="0" w:color="auto"/>
              </w:divBdr>
            </w:div>
            <w:div w:id="1564372916">
              <w:marLeft w:val="0"/>
              <w:marRight w:val="0"/>
              <w:marTop w:val="0"/>
              <w:marBottom w:val="0"/>
              <w:divBdr>
                <w:top w:val="none" w:sz="0" w:space="0" w:color="auto"/>
                <w:left w:val="none" w:sz="0" w:space="0" w:color="auto"/>
                <w:bottom w:val="none" w:sz="0" w:space="0" w:color="auto"/>
                <w:right w:val="none" w:sz="0" w:space="0" w:color="auto"/>
              </w:divBdr>
            </w:div>
            <w:div w:id="1908568281">
              <w:marLeft w:val="0"/>
              <w:marRight w:val="0"/>
              <w:marTop w:val="0"/>
              <w:marBottom w:val="0"/>
              <w:divBdr>
                <w:top w:val="none" w:sz="0" w:space="0" w:color="auto"/>
                <w:left w:val="none" w:sz="0" w:space="0" w:color="auto"/>
                <w:bottom w:val="none" w:sz="0" w:space="0" w:color="auto"/>
                <w:right w:val="none" w:sz="0" w:space="0" w:color="auto"/>
              </w:divBdr>
            </w:div>
          </w:divsChild>
        </w:div>
        <w:div w:id="1936474246">
          <w:marLeft w:val="0"/>
          <w:marRight w:val="0"/>
          <w:marTop w:val="0"/>
          <w:marBottom w:val="0"/>
          <w:divBdr>
            <w:top w:val="none" w:sz="0" w:space="0" w:color="auto"/>
            <w:left w:val="none" w:sz="0" w:space="0" w:color="auto"/>
            <w:bottom w:val="none" w:sz="0" w:space="0" w:color="auto"/>
            <w:right w:val="none" w:sz="0" w:space="0" w:color="auto"/>
          </w:divBdr>
          <w:divsChild>
            <w:div w:id="1653019223">
              <w:marLeft w:val="0"/>
              <w:marRight w:val="0"/>
              <w:marTop w:val="0"/>
              <w:marBottom w:val="0"/>
              <w:divBdr>
                <w:top w:val="none" w:sz="0" w:space="0" w:color="auto"/>
                <w:left w:val="none" w:sz="0" w:space="0" w:color="auto"/>
                <w:bottom w:val="none" w:sz="0" w:space="0" w:color="auto"/>
                <w:right w:val="none" w:sz="0" w:space="0" w:color="auto"/>
              </w:divBdr>
            </w:div>
            <w:div w:id="1596329726">
              <w:marLeft w:val="0"/>
              <w:marRight w:val="0"/>
              <w:marTop w:val="0"/>
              <w:marBottom w:val="0"/>
              <w:divBdr>
                <w:top w:val="none" w:sz="0" w:space="0" w:color="auto"/>
                <w:left w:val="none" w:sz="0" w:space="0" w:color="auto"/>
                <w:bottom w:val="none" w:sz="0" w:space="0" w:color="auto"/>
                <w:right w:val="none" w:sz="0" w:space="0" w:color="auto"/>
              </w:divBdr>
            </w:div>
            <w:div w:id="1152604928">
              <w:marLeft w:val="0"/>
              <w:marRight w:val="0"/>
              <w:marTop w:val="0"/>
              <w:marBottom w:val="0"/>
              <w:divBdr>
                <w:top w:val="none" w:sz="0" w:space="0" w:color="auto"/>
                <w:left w:val="none" w:sz="0" w:space="0" w:color="auto"/>
                <w:bottom w:val="none" w:sz="0" w:space="0" w:color="auto"/>
                <w:right w:val="none" w:sz="0" w:space="0" w:color="auto"/>
              </w:divBdr>
            </w:div>
            <w:div w:id="340663156">
              <w:marLeft w:val="0"/>
              <w:marRight w:val="0"/>
              <w:marTop w:val="0"/>
              <w:marBottom w:val="0"/>
              <w:divBdr>
                <w:top w:val="none" w:sz="0" w:space="0" w:color="auto"/>
                <w:left w:val="none" w:sz="0" w:space="0" w:color="auto"/>
                <w:bottom w:val="none" w:sz="0" w:space="0" w:color="auto"/>
                <w:right w:val="none" w:sz="0" w:space="0" w:color="auto"/>
              </w:divBdr>
            </w:div>
            <w:div w:id="66147506">
              <w:marLeft w:val="0"/>
              <w:marRight w:val="0"/>
              <w:marTop w:val="0"/>
              <w:marBottom w:val="0"/>
              <w:divBdr>
                <w:top w:val="none" w:sz="0" w:space="0" w:color="auto"/>
                <w:left w:val="none" w:sz="0" w:space="0" w:color="auto"/>
                <w:bottom w:val="none" w:sz="0" w:space="0" w:color="auto"/>
                <w:right w:val="none" w:sz="0" w:space="0" w:color="auto"/>
              </w:divBdr>
            </w:div>
            <w:div w:id="71004923">
              <w:marLeft w:val="0"/>
              <w:marRight w:val="0"/>
              <w:marTop w:val="0"/>
              <w:marBottom w:val="0"/>
              <w:divBdr>
                <w:top w:val="none" w:sz="0" w:space="0" w:color="auto"/>
                <w:left w:val="none" w:sz="0" w:space="0" w:color="auto"/>
                <w:bottom w:val="none" w:sz="0" w:space="0" w:color="auto"/>
                <w:right w:val="none" w:sz="0" w:space="0" w:color="auto"/>
              </w:divBdr>
            </w:div>
            <w:div w:id="1519805121">
              <w:marLeft w:val="0"/>
              <w:marRight w:val="0"/>
              <w:marTop w:val="0"/>
              <w:marBottom w:val="0"/>
              <w:divBdr>
                <w:top w:val="none" w:sz="0" w:space="0" w:color="auto"/>
                <w:left w:val="none" w:sz="0" w:space="0" w:color="auto"/>
                <w:bottom w:val="none" w:sz="0" w:space="0" w:color="auto"/>
                <w:right w:val="none" w:sz="0" w:space="0" w:color="auto"/>
              </w:divBdr>
            </w:div>
            <w:div w:id="1941329658">
              <w:marLeft w:val="0"/>
              <w:marRight w:val="0"/>
              <w:marTop w:val="0"/>
              <w:marBottom w:val="0"/>
              <w:divBdr>
                <w:top w:val="none" w:sz="0" w:space="0" w:color="auto"/>
                <w:left w:val="none" w:sz="0" w:space="0" w:color="auto"/>
                <w:bottom w:val="none" w:sz="0" w:space="0" w:color="auto"/>
                <w:right w:val="none" w:sz="0" w:space="0" w:color="auto"/>
              </w:divBdr>
            </w:div>
            <w:div w:id="270361558">
              <w:marLeft w:val="0"/>
              <w:marRight w:val="0"/>
              <w:marTop w:val="0"/>
              <w:marBottom w:val="0"/>
              <w:divBdr>
                <w:top w:val="none" w:sz="0" w:space="0" w:color="auto"/>
                <w:left w:val="none" w:sz="0" w:space="0" w:color="auto"/>
                <w:bottom w:val="none" w:sz="0" w:space="0" w:color="auto"/>
                <w:right w:val="none" w:sz="0" w:space="0" w:color="auto"/>
              </w:divBdr>
            </w:div>
            <w:div w:id="2139760587">
              <w:marLeft w:val="0"/>
              <w:marRight w:val="0"/>
              <w:marTop w:val="0"/>
              <w:marBottom w:val="0"/>
              <w:divBdr>
                <w:top w:val="none" w:sz="0" w:space="0" w:color="auto"/>
                <w:left w:val="none" w:sz="0" w:space="0" w:color="auto"/>
                <w:bottom w:val="none" w:sz="0" w:space="0" w:color="auto"/>
                <w:right w:val="none" w:sz="0" w:space="0" w:color="auto"/>
              </w:divBdr>
            </w:div>
            <w:div w:id="2053193274">
              <w:marLeft w:val="0"/>
              <w:marRight w:val="0"/>
              <w:marTop w:val="0"/>
              <w:marBottom w:val="0"/>
              <w:divBdr>
                <w:top w:val="none" w:sz="0" w:space="0" w:color="auto"/>
                <w:left w:val="none" w:sz="0" w:space="0" w:color="auto"/>
                <w:bottom w:val="none" w:sz="0" w:space="0" w:color="auto"/>
                <w:right w:val="none" w:sz="0" w:space="0" w:color="auto"/>
              </w:divBdr>
            </w:div>
            <w:div w:id="948044712">
              <w:marLeft w:val="0"/>
              <w:marRight w:val="0"/>
              <w:marTop w:val="0"/>
              <w:marBottom w:val="0"/>
              <w:divBdr>
                <w:top w:val="none" w:sz="0" w:space="0" w:color="auto"/>
                <w:left w:val="none" w:sz="0" w:space="0" w:color="auto"/>
                <w:bottom w:val="none" w:sz="0" w:space="0" w:color="auto"/>
                <w:right w:val="none" w:sz="0" w:space="0" w:color="auto"/>
              </w:divBdr>
            </w:div>
            <w:div w:id="918830507">
              <w:marLeft w:val="0"/>
              <w:marRight w:val="0"/>
              <w:marTop w:val="0"/>
              <w:marBottom w:val="0"/>
              <w:divBdr>
                <w:top w:val="none" w:sz="0" w:space="0" w:color="auto"/>
                <w:left w:val="none" w:sz="0" w:space="0" w:color="auto"/>
                <w:bottom w:val="none" w:sz="0" w:space="0" w:color="auto"/>
                <w:right w:val="none" w:sz="0" w:space="0" w:color="auto"/>
              </w:divBdr>
            </w:div>
            <w:div w:id="1295790855">
              <w:marLeft w:val="0"/>
              <w:marRight w:val="0"/>
              <w:marTop w:val="0"/>
              <w:marBottom w:val="0"/>
              <w:divBdr>
                <w:top w:val="none" w:sz="0" w:space="0" w:color="auto"/>
                <w:left w:val="none" w:sz="0" w:space="0" w:color="auto"/>
                <w:bottom w:val="none" w:sz="0" w:space="0" w:color="auto"/>
                <w:right w:val="none" w:sz="0" w:space="0" w:color="auto"/>
              </w:divBdr>
            </w:div>
            <w:div w:id="56926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16385">
      <w:bodyDiv w:val="1"/>
      <w:marLeft w:val="0"/>
      <w:marRight w:val="0"/>
      <w:marTop w:val="0"/>
      <w:marBottom w:val="0"/>
      <w:divBdr>
        <w:top w:val="none" w:sz="0" w:space="0" w:color="auto"/>
        <w:left w:val="none" w:sz="0" w:space="0" w:color="auto"/>
        <w:bottom w:val="none" w:sz="0" w:space="0" w:color="auto"/>
        <w:right w:val="none" w:sz="0" w:space="0" w:color="auto"/>
      </w:divBdr>
    </w:div>
    <w:div w:id="1788891940">
      <w:bodyDiv w:val="1"/>
      <w:marLeft w:val="0"/>
      <w:marRight w:val="0"/>
      <w:marTop w:val="0"/>
      <w:marBottom w:val="0"/>
      <w:divBdr>
        <w:top w:val="none" w:sz="0" w:space="0" w:color="auto"/>
        <w:left w:val="none" w:sz="0" w:space="0" w:color="auto"/>
        <w:bottom w:val="none" w:sz="0" w:space="0" w:color="auto"/>
        <w:right w:val="none" w:sz="0" w:space="0" w:color="auto"/>
      </w:divBdr>
    </w:div>
    <w:div w:id="2000620639">
      <w:bodyDiv w:val="1"/>
      <w:marLeft w:val="0"/>
      <w:marRight w:val="0"/>
      <w:marTop w:val="0"/>
      <w:marBottom w:val="0"/>
      <w:divBdr>
        <w:top w:val="none" w:sz="0" w:space="0" w:color="auto"/>
        <w:left w:val="none" w:sz="0" w:space="0" w:color="auto"/>
        <w:bottom w:val="none" w:sz="0" w:space="0" w:color="auto"/>
        <w:right w:val="none" w:sz="0" w:space="0" w:color="auto"/>
      </w:divBdr>
    </w:div>
    <w:div w:id="2063291755">
      <w:bodyDiv w:val="1"/>
      <w:marLeft w:val="0"/>
      <w:marRight w:val="0"/>
      <w:marTop w:val="0"/>
      <w:marBottom w:val="0"/>
      <w:divBdr>
        <w:top w:val="none" w:sz="0" w:space="0" w:color="auto"/>
        <w:left w:val="none" w:sz="0" w:space="0" w:color="auto"/>
        <w:bottom w:val="none" w:sz="0" w:space="0" w:color="auto"/>
        <w:right w:val="none" w:sz="0" w:space="0" w:color="auto"/>
      </w:divBdr>
    </w:div>
    <w:div w:id="2066642905">
      <w:bodyDiv w:val="1"/>
      <w:marLeft w:val="0"/>
      <w:marRight w:val="0"/>
      <w:marTop w:val="0"/>
      <w:marBottom w:val="0"/>
      <w:divBdr>
        <w:top w:val="none" w:sz="0" w:space="0" w:color="auto"/>
        <w:left w:val="none" w:sz="0" w:space="0" w:color="auto"/>
        <w:bottom w:val="none" w:sz="0" w:space="0" w:color="auto"/>
        <w:right w:val="none" w:sz="0" w:space="0" w:color="auto"/>
      </w:divBdr>
    </w:div>
    <w:div w:id="2072144634">
      <w:bodyDiv w:val="1"/>
      <w:marLeft w:val="0"/>
      <w:marRight w:val="0"/>
      <w:marTop w:val="0"/>
      <w:marBottom w:val="0"/>
      <w:divBdr>
        <w:top w:val="none" w:sz="0" w:space="0" w:color="auto"/>
        <w:left w:val="none" w:sz="0" w:space="0" w:color="auto"/>
        <w:bottom w:val="none" w:sz="0" w:space="0" w:color="auto"/>
        <w:right w:val="none" w:sz="0" w:space="0" w:color="auto"/>
      </w:divBdr>
    </w:div>
    <w:div w:id="210136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2798c22-f6ee-423c-b006-4867b382456e" xsi:nil="true"/>
    <lcf76f155ced4ddcb4097134ff3c332f xmlns="4ee27d76-45be-42b7-a807-81a5de0bd57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3FA5CD077B1C458EA457061D8276AD" ma:contentTypeVersion="18" ma:contentTypeDescription="Create a new document." ma:contentTypeScope="" ma:versionID="211201a51261722f9e6eaf2866cf74cf">
  <xsd:schema xmlns:xsd="http://www.w3.org/2001/XMLSchema" xmlns:xs="http://www.w3.org/2001/XMLSchema" xmlns:p="http://schemas.microsoft.com/office/2006/metadata/properties" xmlns:ns2="4ee27d76-45be-42b7-a807-81a5de0bd571" xmlns:ns3="b2798c22-f6ee-423c-b006-4867b382456e" targetNamespace="http://schemas.microsoft.com/office/2006/metadata/properties" ma:root="true" ma:fieldsID="5b4d4030eef2ccc4fa877168fc0b8331" ns2:_="" ns3:_="">
    <xsd:import namespace="4ee27d76-45be-42b7-a807-81a5de0bd571"/>
    <xsd:import namespace="b2798c22-f6ee-423c-b006-4867b38245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7d76-45be-42b7-a807-81a5de0bd5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2798c22-f6ee-423c-b006-4867b38245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5f0b42-6278-4760-a361-42a14c63943d}" ma:internalName="TaxCatchAll" ma:showField="CatchAllData" ma:web="b2798c22-f6ee-423c-b006-4867b3824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FB402B-EF0A-4146-990E-FCA3A82E6255}">
  <ds:schemaRefs>
    <ds:schemaRef ds:uri="http://schemas.openxmlformats.org/officeDocument/2006/bibliography"/>
  </ds:schemaRefs>
</ds:datastoreItem>
</file>

<file path=customXml/itemProps2.xml><?xml version="1.0" encoding="utf-8"?>
<ds:datastoreItem xmlns:ds="http://schemas.openxmlformats.org/officeDocument/2006/customXml" ds:itemID="{83C321FB-0CAF-4378-A5A7-8217833B94B9}">
  <ds:schemaRefs>
    <ds:schemaRef ds:uri="http://schemas.microsoft.com/office/2006/metadata/properties"/>
    <ds:schemaRef ds:uri="http://schemas.microsoft.com/office/infopath/2007/PartnerControls"/>
    <ds:schemaRef ds:uri="b2798c22-f6ee-423c-b006-4867b382456e"/>
    <ds:schemaRef ds:uri="4ee27d76-45be-42b7-a807-81a5de0bd571"/>
  </ds:schemaRefs>
</ds:datastoreItem>
</file>

<file path=customXml/itemProps3.xml><?xml version="1.0" encoding="utf-8"?>
<ds:datastoreItem xmlns:ds="http://schemas.openxmlformats.org/officeDocument/2006/customXml" ds:itemID="{AF01315B-AD07-4C4D-8E00-E3CD5743BFB5}">
  <ds:schemaRefs>
    <ds:schemaRef ds:uri="http://schemas.microsoft.com/sharepoint/v3/contenttype/forms"/>
  </ds:schemaRefs>
</ds:datastoreItem>
</file>

<file path=customXml/itemProps4.xml><?xml version="1.0" encoding="utf-8"?>
<ds:datastoreItem xmlns:ds="http://schemas.openxmlformats.org/officeDocument/2006/customXml" ds:itemID="{B02061AC-2929-4324-97F7-B736D0AD7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7d76-45be-42b7-a807-81a5de0bd571"/>
    <ds:schemaRef ds:uri="b2798c22-f6ee-423c-b006-4867b3824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1702</Words>
  <Characters>9705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Anila Mahmood</dc:creator>
  <cp:keywords/>
  <dc:description/>
  <cp:lastModifiedBy>Tereza Mistolerova</cp:lastModifiedBy>
  <cp:revision>4</cp:revision>
  <dcterms:created xsi:type="dcterms:W3CDTF">2025-04-10T11:36:00Z</dcterms:created>
  <dcterms:modified xsi:type="dcterms:W3CDTF">2025-04-14T13:50:00Z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2024-04-12T11:57:28Z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b11c3ebd-b902-40e0-b7ca-544ea31b133b</vt:lpwstr>
  </property>
  <property fmtid="{D5CDD505-2E9C-101B-9397-08002B2CF9AE}" pid="8" name="MSIP_Label_7a8edf35-91ea-44e1-afab-38c462b39a0c_ContentBits">
    <vt:lpwstr>0</vt:lpwstr>
  </property>
  <property fmtid="{D5CDD505-2E9C-101B-9397-08002B2CF9AE}" pid="9" name="ContentTypeId">
    <vt:lpwstr>0x0101004C3FA5CD077B1C458EA457061D8276AD</vt:lpwstr>
  </property>
  <property fmtid="{D5CDD505-2E9C-101B-9397-08002B2CF9AE}" pid="10" name="MediaServiceImageTags">
    <vt:lpwstr/>
  </property>
</Properties>
</file>